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49C" w:rsidRPr="0008123C" w:rsidRDefault="00752B99" w:rsidP="00B547E0">
      <w:pPr>
        <w:pStyle w:val="1"/>
      </w:pPr>
      <w:r w:rsidRPr="0008123C">
        <w:t>I</w:t>
      </w:r>
      <w:r w:rsidR="00AB649C" w:rsidRPr="0008123C">
        <w:t>ntroduction</w:t>
      </w:r>
    </w:p>
    <w:p w:rsidR="00182B82" w:rsidRPr="0008123C" w:rsidRDefault="00B90114" w:rsidP="003A0D9D">
      <w:pPr>
        <w:spacing w:line="360" w:lineRule="auto"/>
        <w:ind w:firstLine="284"/>
        <w:jc w:val="both"/>
        <w:rPr>
          <w:lang w:eastAsia="fr-FR"/>
        </w:rPr>
      </w:pPr>
      <w:r w:rsidRPr="0008123C">
        <w:rPr>
          <w:kern w:val="36"/>
          <w:lang w:eastAsia="fr-FR"/>
        </w:rPr>
        <w:t xml:space="preserve">Actuellement le </w:t>
      </w:r>
      <w:r w:rsidR="005368FB" w:rsidRPr="0008123C">
        <w:rPr>
          <w:kern w:val="36"/>
          <w:lang w:eastAsia="fr-FR"/>
        </w:rPr>
        <w:t xml:space="preserve">Web </w:t>
      </w:r>
      <w:r w:rsidRPr="0008123C">
        <w:rPr>
          <w:kern w:val="36"/>
          <w:lang w:eastAsia="fr-FR"/>
        </w:rPr>
        <w:t xml:space="preserve">sémantique </w:t>
      </w:r>
      <w:r w:rsidRPr="0008123C">
        <w:rPr>
          <w:lang w:eastAsia="fr-FR"/>
        </w:rPr>
        <w:t xml:space="preserve">(plus techniquement appelé « le Web de données ») </w:t>
      </w:r>
      <w:r w:rsidRPr="0008123C">
        <w:rPr>
          <w:kern w:val="36"/>
          <w:lang w:eastAsia="fr-FR"/>
        </w:rPr>
        <w:t>a co</w:t>
      </w:r>
      <w:r w:rsidR="00BC2784" w:rsidRPr="0008123C">
        <w:rPr>
          <w:kern w:val="36"/>
          <w:lang w:eastAsia="fr-FR"/>
        </w:rPr>
        <w:t>nnu une évolution remarquable</w:t>
      </w:r>
      <w:r w:rsidRPr="0008123C">
        <w:rPr>
          <w:kern w:val="36"/>
          <w:lang w:eastAsia="fr-FR"/>
        </w:rPr>
        <w:t xml:space="preserve"> permettant</w:t>
      </w:r>
      <w:r w:rsidRPr="0008123C">
        <w:rPr>
          <w:b/>
          <w:bCs/>
          <w:kern w:val="36"/>
          <w:lang w:eastAsia="fr-FR"/>
        </w:rPr>
        <w:t xml:space="preserve"> </w:t>
      </w:r>
      <w:r w:rsidR="00AB649C" w:rsidRPr="0008123C">
        <w:rPr>
          <w:lang w:eastAsia="fr-FR"/>
        </w:rPr>
        <w:t>aux machines de comprendre la sémantique</w:t>
      </w:r>
      <w:r w:rsidR="003A0D9D">
        <w:rPr>
          <w:lang w:eastAsia="fr-FR"/>
        </w:rPr>
        <w:t>.</w:t>
      </w:r>
      <w:r w:rsidR="00AB649C" w:rsidRPr="0008123C">
        <w:rPr>
          <w:lang w:eastAsia="fr-FR"/>
        </w:rPr>
        <w:t>la significat</w:t>
      </w:r>
      <w:r w:rsidRPr="0008123C">
        <w:rPr>
          <w:lang w:eastAsia="fr-FR"/>
        </w:rPr>
        <w:t xml:space="preserve">ion de l'information sur le Web dont l’objectif est d’améliorer la performance de la recherche d’information. Le principe c’est d’étendre </w:t>
      </w:r>
      <w:r w:rsidR="00AB649C" w:rsidRPr="0008123C">
        <w:rPr>
          <w:lang w:eastAsia="fr-FR"/>
        </w:rPr>
        <w:t xml:space="preserve">le réseau des hyperliens entre des pages Web classiques par un réseau de lien entre </w:t>
      </w:r>
      <w:r w:rsidR="00BC2784" w:rsidRPr="0008123C">
        <w:rPr>
          <w:lang w:eastAsia="fr-FR"/>
        </w:rPr>
        <w:t xml:space="preserve">données structurées permettant </w:t>
      </w:r>
      <w:r w:rsidR="00AB649C" w:rsidRPr="0008123C">
        <w:rPr>
          <w:lang w:eastAsia="fr-FR"/>
        </w:rPr>
        <w:t xml:space="preserve">aux agents automatisés d'accéder plus intelligemment aux différentes sources de données contenues sur le Web et, de cette manière, d'effectuer des tâches (recherche, apprentissage, etc.) plus précises pour les utilisateurs. </w:t>
      </w:r>
    </w:p>
    <w:p w:rsidR="00BC2784" w:rsidRPr="0008123C" w:rsidRDefault="00BC2784" w:rsidP="00DE389C">
      <w:pPr>
        <w:spacing w:line="360" w:lineRule="auto"/>
        <w:ind w:firstLine="284"/>
        <w:jc w:val="both"/>
        <w:rPr>
          <w:lang w:eastAsia="fr-FR" w:bidi="ar-DZ"/>
        </w:rPr>
      </w:pPr>
      <w:r w:rsidRPr="0008123C">
        <w:rPr>
          <w:kern w:val="36"/>
          <w:lang w:eastAsia="fr-FR"/>
        </w:rPr>
        <w:t xml:space="preserve">L’exploitation et le </w:t>
      </w:r>
      <w:r w:rsidR="00752B99" w:rsidRPr="0008123C">
        <w:rPr>
          <w:kern w:val="36"/>
          <w:lang w:eastAsia="fr-FR"/>
        </w:rPr>
        <w:t>développement</w:t>
      </w:r>
      <w:r w:rsidRPr="0008123C">
        <w:rPr>
          <w:kern w:val="36"/>
          <w:lang w:eastAsia="fr-FR"/>
        </w:rPr>
        <w:t xml:space="preserve"> de ces connaissances a pour but de considérer l’ordinateur comme une machine intelligente avec laquelle on peut établir des liens et créer une interaction</w:t>
      </w:r>
      <w:r w:rsidR="007A29BF" w:rsidRPr="0008123C">
        <w:rPr>
          <w:kern w:val="36"/>
          <w:lang w:eastAsia="fr-FR"/>
        </w:rPr>
        <w:t>,</w:t>
      </w:r>
      <w:r w:rsidRPr="0008123C">
        <w:rPr>
          <w:kern w:val="36"/>
          <w:lang w:eastAsia="fr-FR"/>
        </w:rPr>
        <w:t xml:space="preserve"> ce qui fait que le système doit accéder non seulement aux termes utilisés pas l’utilisateur mais plutôt à la sémantique qu’ils portent</w:t>
      </w:r>
      <w:r w:rsidRPr="0008123C">
        <w:rPr>
          <w:strike/>
          <w:kern w:val="36"/>
          <w:lang w:eastAsia="fr-FR"/>
        </w:rPr>
        <w:t>,</w:t>
      </w:r>
      <w:r w:rsidRPr="0008123C">
        <w:rPr>
          <w:kern w:val="36"/>
          <w:lang w:eastAsia="fr-FR"/>
        </w:rPr>
        <w:t xml:space="preserve"> afin que la recherche soit efficace.</w:t>
      </w:r>
    </w:p>
    <w:p w:rsidR="005A5C9A" w:rsidRPr="0008123C" w:rsidRDefault="00AB649C" w:rsidP="00DE389C">
      <w:pPr>
        <w:spacing w:line="360" w:lineRule="auto"/>
        <w:ind w:firstLine="284"/>
        <w:jc w:val="both"/>
        <w:rPr>
          <w:lang w:eastAsia="fr-FR"/>
        </w:rPr>
      </w:pPr>
      <w:r w:rsidRPr="0008123C">
        <w:rPr>
          <w:lang w:eastAsia="fr-FR"/>
        </w:rPr>
        <w:t>Dans le domaine du Web sémantique,</w:t>
      </w:r>
      <w:r w:rsidR="002E3C3A" w:rsidRPr="0008123C">
        <w:rPr>
          <w:lang w:eastAsia="fr-FR"/>
        </w:rPr>
        <w:t xml:space="preserve"> </w:t>
      </w:r>
      <w:r w:rsidRPr="0008123C">
        <w:rPr>
          <w:lang w:eastAsia="fr-FR"/>
        </w:rPr>
        <w:t>la sémantique des données est décrite par d</w:t>
      </w:r>
      <w:r w:rsidR="005A5C06" w:rsidRPr="0008123C">
        <w:rPr>
          <w:lang w:eastAsia="fr-FR"/>
        </w:rPr>
        <w:t>es o</w:t>
      </w:r>
      <w:r w:rsidR="005368FB" w:rsidRPr="0008123C">
        <w:rPr>
          <w:lang w:eastAsia="fr-FR"/>
        </w:rPr>
        <w:t xml:space="preserve">ntologies </w:t>
      </w:r>
      <w:r w:rsidRPr="0008123C">
        <w:rPr>
          <w:lang w:eastAsia="fr-FR"/>
        </w:rPr>
        <w:t xml:space="preserve">avec des langages prévus pour fournir une description formelle de concepts, termes ou relations d'un domaine quelconque. Ces langages sont RDFS (Ressource Description Framework </w:t>
      </w:r>
      <w:proofErr w:type="spellStart"/>
      <w:r w:rsidRPr="0008123C">
        <w:rPr>
          <w:lang w:eastAsia="fr-FR"/>
        </w:rPr>
        <w:t>Schema</w:t>
      </w:r>
      <w:proofErr w:type="spellEnd"/>
      <w:r w:rsidRPr="0008123C">
        <w:rPr>
          <w:lang w:eastAsia="fr-FR"/>
        </w:rPr>
        <w:t xml:space="preserve">) et OWL (Web </w:t>
      </w:r>
      <w:proofErr w:type="spellStart"/>
      <w:r w:rsidRPr="0008123C">
        <w:rPr>
          <w:lang w:eastAsia="fr-FR"/>
        </w:rPr>
        <w:t>Ontology</w:t>
      </w:r>
      <w:proofErr w:type="spellEnd"/>
      <w:r w:rsidRPr="0008123C">
        <w:rPr>
          <w:lang w:eastAsia="fr-FR"/>
        </w:rPr>
        <w:t xml:space="preserve"> </w:t>
      </w:r>
      <w:proofErr w:type="spellStart"/>
      <w:r w:rsidRPr="0008123C">
        <w:rPr>
          <w:lang w:eastAsia="fr-FR"/>
        </w:rPr>
        <w:t>Language</w:t>
      </w:r>
      <w:proofErr w:type="spellEnd"/>
      <w:r w:rsidRPr="0008123C">
        <w:rPr>
          <w:lang w:eastAsia="fr-FR"/>
        </w:rPr>
        <w:t>). Il existe aussi des langages de description des données structurées dans du XHTML afin que des outils effectuent un traitement automatique de ces différentes données. Ces langages sont RDF</w:t>
      </w:r>
      <w:r w:rsidR="00DE389C" w:rsidRPr="0008123C">
        <w:rPr>
          <w:lang w:eastAsia="fr-FR"/>
        </w:rPr>
        <w:t xml:space="preserve"> </w:t>
      </w:r>
      <w:r w:rsidRPr="0008123C">
        <w:rPr>
          <w:lang w:eastAsia="fr-FR"/>
        </w:rPr>
        <w:t>a et Micro</w:t>
      </w:r>
      <w:r w:rsidR="00DE389C" w:rsidRPr="0008123C">
        <w:rPr>
          <w:lang w:eastAsia="fr-FR"/>
        </w:rPr>
        <w:t xml:space="preserve"> </w:t>
      </w:r>
      <w:r w:rsidRPr="0008123C">
        <w:rPr>
          <w:lang w:eastAsia="fr-FR"/>
        </w:rPr>
        <w:t>format , n</w:t>
      </w:r>
      <w:r w:rsidR="005A5C9A" w:rsidRPr="0008123C">
        <w:rPr>
          <w:lang w:eastAsia="fr-FR"/>
        </w:rPr>
        <w:t>ouvellement arrivé avec HTML5.</w:t>
      </w:r>
    </w:p>
    <w:p w:rsidR="005A5C9A" w:rsidRPr="0008123C" w:rsidRDefault="000F2A34" w:rsidP="00D53A27">
      <w:pPr>
        <w:pStyle w:val="1"/>
        <w:numPr>
          <w:ilvl w:val="0"/>
          <w:numId w:val="16"/>
        </w:numPr>
      </w:pPr>
      <w:r w:rsidRPr="0008123C">
        <w:t>Web sémantique</w:t>
      </w:r>
    </w:p>
    <w:p w:rsidR="00870153" w:rsidRPr="0008123C" w:rsidRDefault="001621B3" w:rsidP="00D53A27">
      <w:pPr>
        <w:pStyle w:val="2"/>
        <w:numPr>
          <w:ilvl w:val="1"/>
          <w:numId w:val="17"/>
        </w:numPr>
        <w:rPr>
          <w:rFonts w:eastAsia="Times New Roman"/>
          <w:lang w:eastAsia="fr-FR"/>
        </w:rPr>
      </w:pPr>
      <w:r w:rsidRPr="0008123C">
        <w:t>Introduction et d</w:t>
      </w:r>
      <w:r w:rsidR="00870153" w:rsidRPr="0008123C">
        <w:t>éfinition</w:t>
      </w:r>
    </w:p>
    <w:p w:rsidR="00870153" w:rsidRPr="0008123C" w:rsidRDefault="00870153" w:rsidP="00D53A27">
      <w:pPr>
        <w:spacing w:line="360" w:lineRule="auto"/>
        <w:ind w:firstLine="284"/>
        <w:jc w:val="both"/>
      </w:pPr>
      <w:r w:rsidRPr="0008123C">
        <w:t xml:space="preserve">Depuis sa création, le </w:t>
      </w:r>
      <w:r w:rsidR="005368FB" w:rsidRPr="0008123C">
        <w:t xml:space="preserve">Web </w:t>
      </w:r>
      <w:r w:rsidR="002E3C3A" w:rsidRPr="0008123C">
        <w:t xml:space="preserve">a connu un succès gigantesque. Il est devenu </w:t>
      </w:r>
      <w:r w:rsidRPr="0008123C">
        <w:t>le premier outil pour la production, la publication, la diffusion et le partage de l’information.</w:t>
      </w:r>
    </w:p>
    <w:p w:rsidR="005A5C9A" w:rsidRPr="0008123C" w:rsidRDefault="00870153" w:rsidP="00D53A27">
      <w:pPr>
        <w:spacing w:line="360" w:lineRule="auto"/>
        <w:ind w:firstLine="284"/>
        <w:jc w:val="both"/>
      </w:pPr>
      <w:r w:rsidRPr="0008123C">
        <w:t xml:space="preserve">En effet, le </w:t>
      </w:r>
      <w:r w:rsidR="005368FB" w:rsidRPr="0008123C">
        <w:t xml:space="preserve">Web </w:t>
      </w:r>
      <w:r w:rsidRPr="0008123C">
        <w:t>actuel ne dispose pas d’outils pour décrire et structurer ses ressources de manière satisfaisante afin de permettre un accès pertin</w:t>
      </w:r>
      <w:r w:rsidR="002E3C3A" w:rsidRPr="0008123C">
        <w:t xml:space="preserve">ent à l’information. A titre </w:t>
      </w:r>
      <w:r w:rsidR="00182B82" w:rsidRPr="0008123C">
        <w:t>indicatif</w:t>
      </w:r>
      <w:r w:rsidRPr="0008123C">
        <w:t xml:space="preserve">, les liens entre les pages </w:t>
      </w:r>
      <w:r w:rsidR="005368FB" w:rsidRPr="0008123C">
        <w:t>Web</w:t>
      </w:r>
      <w:r w:rsidRPr="0008123C">
        <w:t>, bien que porteurs de sens pour les utilisateurs, n’ont aucune signification exploitable par les machines.</w:t>
      </w:r>
      <w:r w:rsidR="007A29BF" w:rsidRPr="0008123C">
        <w:t xml:space="preserve"> </w:t>
      </w:r>
      <w:r w:rsidRPr="0008123C">
        <w:t xml:space="preserve">C’est pour pallier ces insuffisances que </w:t>
      </w:r>
      <w:r w:rsidR="00A130A2" w:rsidRPr="0008123C">
        <w:t>le web sémantique s’est apparu.</w:t>
      </w:r>
    </w:p>
    <w:p w:rsidR="00062D10" w:rsidRPr="00DC7197" w:rsidRDefault="00C8597B" w:rsidP="00DC7197">
      <w:pPr>
        <w:spacing w:line="360" w:lineRule="auto"/>
        <w:ind w:firstLine="284"/>
        <w:jc w:val="both"/>
        <w:rPr>
          <w:rFonts w:eastAsiaTheme="majorEastAsia" w:cstheme="majorBidi"/>
          <w:bCs/>
        </w:rPr>
      </w:pPr>
      <w:r w:rsidRPr="00DC7197">
        <w:rPr>
          <w:b/>
          <w:bCs/>
        </w:rPr>
        <w:lastRenderedPageBreak/>
        <w:t>Définition:</w:t>
      </w:r>
      <w:r w:rsidR="00DC7197">
        <w:rPr>
          <w:rStyle w:val="3Char"/>
        </w:rPr>
        <w:t xml:space="preserve"> </w:t>
      </w:r>
      <w:r w:rsidRPr="0008123C">
        <w:rPr>
          <w:rStyle w:val="3Char"/>
          <w:szCs w:val="24"/>
        </w:rPr>
        <w:t xml:space="preserve"> </w:t>
      </w:r>
      <w:r w:rsidR="00E14F43" w:rsidRPr="0008123C">
        <w:rPr>
          <w:szCs w:val="24"/>
        </w:rPr>
        <w:t xml:space="preserve">Le terme de </w:t>
      </w:r>
      <w:r w:rsidR="005368FB" w:rsidRPr="0008123C">
        <w:rPr>
          <w:szCs w:val="24"/>
        </w:rPr>
        <w:t xml:space="preserve">Web </w:t>
      </w:r>
      <w:r w:rsidR="00E14F43" w:rsidRPr="0008123C">
        <w:rPr>
          <w:szCs w:val="24"/>
        </w:rPr>
        <w:t xml:space="preserve">sémantique a été proposé par Tim </w:t>
      </w:r>
      <w:proofErr w:type="spellStart"/>
      <w:r w:rsidR="00E14F43" w:rsidRPr="0008123C">
        <w:rPr>
          <w:szCs w:val="24"/>
        </w:rPr>
        <w:t>Berners</w:t>
      </w:r>
      <w:proofErr w:type="spellEnd"/>
      <w:r w:rsidR="00182B82" w:rsidRPr="0008123C">
        <w:rPr>
          <w:szCs w:val="24"/>
        </w:rPr>
        <w:t xml:space="preserve"> Lee en 2001</w:t>
      </w:r>
      <w:r w:rsidR="003A1A34" w:rsidRPr="0008123C">
        <w:rPr>
          <w:szCs w:val="24"/>
        </w:rPr>
        <w:t xml:space="preserve"> </w:t>
      </w:r>
      <w:r w:rsidR="00182B82" w:rsidRPr="0008123C">
        <w:rPr>
          <w:szCs w:val="24"/>
        </w:rPr>
        <w:t>(</w:t>
      </w:r>
      <w:r w:rsidR="00182B82" w:rsidRPr="0008123C">
        <w:rPr>
          <w:rFonts w:eastAsia="Times New Roman"/>
          <w:szCs w:val="24"/>
          <w:lang w:eastAsia="fr-FR"/>
        </w:rPr>
        <w:t>Co-inventeur du Web et directeur du W3C</w:t>
      </w:r>
      <w:r w:rsidR="00E14F43" w:rsidRPr="0008123C">
        <w:rPr>
          <w:szCs w:val="24"/>
        </w:rPr>
        <w:t xml:space="preserve"> pour désigner une évolution du </w:t>
      </w:r>
      <w:r w:rsidR="005368FB" w:rsidRPr="0008123C">
        <w:rPr>
          <w:szCs w:val="24"/>
        </w:rPr>
        <w:t xml:space="preserve">Web </w:t>
      </w:r>
      <w:r w:rsidR="00E14F43" w:rsidRPr="0008123C">
        <w:rPr>
          <w:szCs w:val="24"/>
        </w:rPr>
        <w:t>qui permettrait aux données disponibles (contenus, liens) d’être plus facilement util</w:t>
      </w:r>
      <w:r w:rsidRPr="0008123C">
        <w:rPr>
          <w:szCs w:val="24"/>
        </w:rPr>
        <w:t xml:space="preserve">isables et interprétables </w:t>
      </w:r>
      <w:r w:rsidR="00E14F43" w:rsidRPr="0008123C">
        <w:rPr>
          <w:szCs w:val="24"/>
        </w:rPr>
        <w:t>automatiquement</w:t>
      </w:r>
      <w:r w:rsidR="00B547E0" w:rsidRPr="0008123C">
        <w:rPr>
          <w:szCs w:val="24"/>
        </w:rPr>
        <w:t xml:space="preserve"> </w:t>
      </w:r>
      <w:r w:rsidR="00E14F43" w:rsidRPr="0008123C">
        <w:rPr>
          <w:szCs w:val="24"/>
        </w:rPr>
        <w:t xml:space="preserve">par des agents logiciels. </w:t>
      </w:r>
      <w:r w:rsidR="00A130A2" w:rsidRPr="0008123C">
        <w:rPr>
          <w:szCs w:val="24"/>
        </w:rPr>
        <w:t xml:space="preserve">Autrement dit, le </w:t>
      </w:r>
      <w:r w:rsidR="005368FB" w:rsidRPr="0008123C">
        <w:rPr>
          <w:szCs w:val="24"/>
        </w:rPr>
        <w:t xml:space="preserve">Web </w:t>
      </w:r>
      <w:r w:rsidR="00A130A2" w:rsidRPr="0008123C">
        <w:rPr>
          <w:szCs w:val="24"/>
        </w:rPr>
        <w:t xml:space="preserve">est </w:t>
      </w:r>
      <w:r w:rsidR="00062D10" w:rsidRPr="0008123C">
        <w:rPr>
          <w:szCs w:val="24"/>
        </w:rPr>
        <w:t>étendu</w:t>
      </w:r>
      <w:r w:rsidR="00A130A2" w:rsidRPr="0008123C">
        <w:rPr>
          <w:szCs w:val="24"/>
        </w:rPr>
        <w:t xml:space="preserve"> vers un </w:t>
      </w:r>
      <w:r w:rsidR="005368FB" w:rsidRPr="0008123C">
        <w:rPr>
          <w:szCs w:val="24"/>
        </w:rPr>
        <w:t xml:space="preserve">Web </w:t>
      </w:r>
      <w:r w:rsidR="00A130A2" w:rsidRPr="0008123C">
        <w:rPr>
          <w:szCs w:val="24"/>
        </w:rPr>
        <w:t>où l’information possédera un sens bien défini permettant ainsi aux applications d’exploiter directement la sémantique des ressources et de coopérer avec l’utilisateur afin de lui faciliter ses tâches (recherche, commerce électronique…)</w:t>
      </w:r>
      <w:r w:rsidR="005368FB" w:rsidRPr="0008123C">
        <w:rPr>
          <w:szCs w:val="24"/>
        </w:rPr>
        <w:t>.</w:t>
      </w:r>
      <w:r w:rsidR="00062D10" w:rsidRPr="0008123C">
        <w:rPr>
          <w:szCs w:val="24"/>
        </w:rPr>
        <w:t xml:space="preserve"> </w:t>
      </w:r>
    </w:p>
    <w:p w:rsidR="00E14F43" w:rsidRPr="0008123C" w:rsidRDefault="00062D10" w:rsidP="0008123C">
      <w:pPr>
        <w:spacing w:line="360" w:lineRule="auto"/>
        <w:ind w:firstLine="284"/>
        <w:jc w:val="both"/>
        <w:rPr>
          <w:lang w:val="en-US"/>
        </w:rPr>
      </w:pPr>
      <w:r w:rsidRPr="0008123C">
        <w:rPr>
          <w:lang w:val="en-US"/>
        </w:rPr>
        <w:t xml:space="preserve">Tim Berners Lee a </w:t>
      </w:r>
      <w:proofErr w:type="spellStart"/>
      <w:r w:rsidRPr="0008123C">
        <w:rPr>
          <w:lang w:val="en-US"/>
        </w:rPr>
        <w:t>proposé</w:t>
      </w:r>
      <w:proofErr w:type="spellEnd"/>
      <w:r w:rsidRPr="0008123C">
        <w:rPr>
          <w:lang w:val="en-US"/>
        </w:rPr>
        <w:t xml:space="preserve"> </w:t>
      </w:r>
      <w:proofErr w:type="spellStart"/>
      <w:r w:rsidRPr="0008123C">
        <w:rPr>
          <w:lang w:val="en-US"/>
        </w:rPr>
        <w:t>dans</w:t>
      </w:r>
      <w:proofErr w:type="spellEnd"/>
      <w:r w:rsidRPr="0008123C">
        <w:rPr>
          <w:lang w:val="en-US"/>
        </w:rPr>
        <w:t xml:space="preserve"> [</w:t>
      </w:r>
      <w:r w:rsidR="0008123C" w:rsidRPr="0008123C">
        <w:rPr>
          <w:lang w:val="en-US"/>
        </w:rPr>
        <w:t>8]</w:t>
      </w:r>
      <w:r w:rsidRPr="0008123C">
        <w:rPr>
          <w:lang w:val="en-US"/>
        </w:rPr>
        <w:t xml:space="preserve"> </w:t>
      </w:r>
      <w:r w:rsidR="0008123C" w:rsidRPr="0008123C">
        <w:t>c</w:t>
      </w:r>
      <w:r w:rsidRPr="0008123C">
        <w:t xml:space="preserve">e futur </w:t>
      </w:r>
      <w:r w:rsidR="005368FB" w:rsidRPr="0008123C">
        <w:t>Web</w:t>
      </w:r>
      <w:r w:rsidR="003A1A34" w:rsidRPr="0008123C">
        <w:t>,</w:t>
      </w:r>
      <w:r w:rsidRPr="0008123C">
        <w:t xml:space="preserve"> baptisé </w:t>
      </w:r>
      <w:r w:rsidR="005368FB" w:rsidRPr="0008123C">
        <w:t xml:space="preserve">Web </w:t>
      </w:r>
      <w:r w:rsidRPr="0008123C">
        <w:t>sémantique</w:t>
      </w:r>
      <w:r w:rsidR="003A1A34" w:rsidRPr="0008123C">
        <w:t>,</w:t>
      </w:r>
      <w:r w:rsidRPr="0008123C">
        <w:t xml:space="preserve"> a été défini comme un « </w:t>
      </w:r>
      <w:r w:rsidR="005368FB" w:rsidRPr="0008123C">
        <w:t xml:space="preserve">Web </w:t>
      </w:r>
      <w:r w:rsidRPr="0008123C">
        <w:t>intelligent » où les informations stockées dans les machines seraient en plus comprises par ces dernières afin de répondre efficacement aux requêtes lancées par les utilisateurs.</w:t>
      </w:r>
    </w:p>
    <w:p w:rsidR="00AB649C" w:rsidRPr="0008123C" w:rsidRDefault="00AB649C" w:rsidP="00D53A27">
      <w:pPr>
        <w:pStyle w:val="2"/>
        <w:numPr>
          <w:ilvl w:val="1"/>
          <w:numId w:val="17"/>
        </w:numPr>
      </w:pPr>
      <w:r w:rsidRPr="0008123C">
        <w:t>Objectifs du Web sémantique</w:t>
      </w:r>
    </w:p>
    <w:p w:rsidR="00062D10" w:rsidRPr="0008123C" w:rsidRDefault="00AB649C" w:rsidP="00D53A27">
      <w:pPr>
        <w:spacing w:line="360" w:lineRule="auto"/>
        <w:ind w:firstLine="284"/>
        <w:jc w:val="both"/>
      </w:pPr>
      <w:r w:rsidRPr="0008123C">
        <w:t>Un des principaux objectifs du Web sémantique est de permettre aux utilisateurs d'utiliser la totalité du potentiel du Web : ainsi, ils pourront trouver, partager e</w:t>
      </w:r>
      <w:r w:rsidR="00062D10" w:rsidRPr="0008123C">
        <w:t>t combiner des informations</w:t>
      </w:r>
      <w:r w:rsidRPr="0008123C">
        <w:t xml:space="preserve"> facilement. </w:t>
      </w:r>
    </w:p>
    <w:p w:rsidR="005A5C9A" w:rsidRPr="0008123C" w:rsidRDefault="00AB649C" w:rsidP="00D53A27">
      <w:pPr>
        <w:spacing w:line="360" w:lineRule="auto"/>
        <w:ind w:firstLine="284"/>
        <w:jc w:val="both"/>
      </w:pPr>
      <w:r w:rsidRPr="0008123C">
        <w:t xml:space="preserve">Aujourd'hui tout le monde est capable d'utiliser des forums, </w:t>
      </w:r>
      <w:r w:rsidR="008356F0" w:rsidRPr="0008123C">
        <w:t xml:space="preserve">de chatter, </w:t>
      </w:r>
      <w:r w:rsidRPr="0008123C">
        <w:t>d'utiliser des réseaux sociaux, de faire des recherches ou même d'acheter différents produits. Néanmoins, il serait mieux que la machine fasse tout ceci à la place de l'homme, car actuellement, les machines ont besoin de l'homme pour effectuer ces tâches. La raison principale est que les pages Web actuelles sont conçues pour être lisibles par des êtres humains et non par des machines. Le Web sémantique a donc comme principal objectif que ces mêmes machines puissent réaliser seules toutes les tâches fastidieuses comme la recherche ou l'association d'informations et d'agir sur le Web lui-même.</w:t>
      </w:r>
    </w:p>
    <w:p w:rsidR="00AB649C" w:rsidRPr="0008123C" w:rsidRDefault="008239EE" w:rsidP="00D53A27">
      <w:pPr>
        <w:pStyle w:val="2"/>
        <w:numPr>
          <w:ilvl w:val="1"/>
          <w:numId w:val="17"/>
        </w:numPr>
      </w:pPr>
      <w:r w:rsidRPr="0008123C">
        <w:t xml:space="preserve">Architecture du </w:t>
      </w:r>
      <w:r w:rsidR="005368FB" w:rsidRPr="0008123C">
        <w:t xml:space="preserve">Web </w:t>
      </w:r>
      <w:r w:rsidRPr="0008123C">
        <w:t>sémantique</w:t>
      </w:r>
    </w:p>
    <w:p w:rsidR="0022343F" w:rsidRPr="0008123C" w:rsidRDefault="00843013" w:rsidP="00D53A27">
      <w:pPr>
        <w:spacing w:line="360" w:lineRule="auto"/>
        <w:ind w:firstLine="284"/>
        <w:jc w:val="both"/>
      </w:pPr>
      <w:r w:rsidRPr="0008123C">
        <w:rPr>
          <w:rFonts w:cstheme="majorBidi"/>
          <w:szCs w:val="24"/>
        </w:rPr>
        <w:t xml:space="preserve">L’évolution des travaux réalisés dans le cadre du </w:t>
      </w:r>
      <w:r w:rsidR="005368FB" w:rsidRPr="0008123C">
        <w:rPr>
          <w:rFonts w:cstheme="majorBidi"/>
          <w:szCs w:val="24"/>
        </w:rPr>
        <w:t xml:space="preserve">Web </w:t>
      </w:r>
      <w:r w:rsidRPr="0008123C">
        <w:rPr>
          <w:rFonts w:cstheme="majorBidi"/>
          <w:szCs w:val="24"/>
        </w:rPr>
        <w:t xml:space="preserve">sémantique est marquée par </w:t>
      </w:r>
      <w:r w:rsidRPr="0008123C">
        <w:t>différents niveaux de complexité. Si les plus élémentaires consistent en une simple affectation de métadonnées aux ressources utilisées, d’autres se basent sur des inférences très alambiquées et permettent l’exploitation de ressources hétérogènes</w:t>
      </w:r>
      <w:r w:rsidR="0022343F" w:rsidRPr="0008123C">
        <w:t xml:space="preserve"> .</w:t>
      </w:r>
      <w:r w:rsidRPr="0008123C">
        <w:t xml:space="preserve">Quel que soit le niveau de complexité, ces applications reposent toutes sur une architecture en couches commune exprimée par la </w:t>
      </w:r>
      <w:r w:rsidR="0022343F" w:rsidRPr="0008123C">
        <w:t xml:space="preserve">Figure </w:t>
      </w:r>
      <w:r w:rsidR="00D53A27" w:rsidRPr="0008123C">
        <w:t>2.</w:t>
      </w:r>
      <w:r w:rsidR="0022343F" w:rsidRPr="0008123C">
        <w:t xml:space="preserve"> 1</w:t>
      </w:r>
      <w:r w:rsidRPr="0008123C">
        <w:t xml:space="preserve">, recommandée par le W3C. Il s’agit de la vision schématique du </w:t>
      </w:r>
      <w:r w:rsidR="005368FB" w:rsidRPr="0008123C">
        <w:t xml:space="preserve">Web </w:t>
      </w:r>
      <w:r w:rsidRPr="0008123C">
        <w:t>sémantique proposée par son inventeur</w:t>
      </w:r>
      <w:r w:rsidR="0022343F" w:rsidRPr="0008123C">
        <w:t xml:space="preserve"> </w:t>
      </w:r>
    </w:p>
    <w:p w:rsidR="00B20CFC" w:rsidRPr="0008123C" w:rsidRDefault="00AC3DEE" w:rsidP="005A5C9A">
      <w:pPr>
        <w:pStyle w:val="a3"/>
        <w:tabs>
          <w:tab w:val="left" w:pos="142"/>
        </w:tabs>
        <w:spacing w:line="360" w:lineRule="auto"/>
        <w:jc w:val="center"/>
        <w:rPr>
          <w:rFonts w:asciiTheme="majorBidi" w:hAnsiTheme="majorBidi" w:cstheme="majorBidi"/>
          <w:b/>
          <w:bCs/>
        </w:rPr>
      </w:pPr>
      <w:r w:rsidRPr="0008123C">
        <w:rPr>
          <w:rFonts w:asciiTheme="majorBidi" w:hAnsiTheme="majorBidi" w:cstheme="majorBidi"/>
          <w:noProof/>
        </w:rPr>
        <w:lastRenderedPageBreak/>
        <w:drawing>
          <wp:inline distT="0" distB="0" distL="0" distR="0" wp14:anchorId="5D54B4B0" wp14:editId="15A4AE43">
            <wp:extent cx="3521432" cy="21907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36799" cy="2200310"/>
                    </a:xfrm>
                    <a:prstGeom prst="rect">
                      <a:avLst/>
                    </a:prstGeom>
                  </pic:spPr>
                </pic:pic>
              </a:graphicData>
            </a:graphic>
          </wp:inline>
        </w:drawing>
      </w:r>
    </w:p>
    <w:p w:rsidR="00AC3DEE" w:rsidRPr="0008123C" w:rsidRDefault="00D53A27" w:rsidP="0008123C">
      <w:pPr>
        <w:pStyle w:val="Default"/>
        <w:tabs>
          <w:tab w:val="left" w:pos="142"/>
        </w:tabs>
        <w:jc w:val="center"/>
        <w:rPr>
          <w:rFonts w:asciiTheme="majorBidi" w:hAnsiTheme="majorBidi" w:cstheme="majorBidi"/>
          <w:b/>
          <w:bCs/>
          <w:color w:val="auto"/>
          <w:lang w:val="en-US"/>
        </w:rPr>
      </w:pPr>
      <w:r w:rsidRPr="0008123C">
        <w:rPr>
          <w:rFonts w:asciiTheme="majorBidi" w:hAnsiTheme="majorBidi" w:cstheme="majorBidi"/>
          <w:b/>
          <w:bCs/>
          <w:color w:val="auto"/>
          <w:sz w:val="22"/>
          <w:szCs w:val="22"/>
          <w:lang w:val="en-US"/>
        </w:rPr>
        <w:t>Figure 2.1</w:t>
      </w:r>
      <w:r w:rsidR="00AC3DEE" w:rsidRPr="0008123C">
        <w:rPr>
          <w:rFonts w:asciiTheme="majorBidi" w:hAnsiTheme="majorBidi" w:cstheme="majorBidi"/>
          <w:b/>
          <w:bCs/>
          <w:color w:val="auto"/>
          <w:sz w:val="22"/>
          <w:szCs w:val="22"/>
          <w:lang w:val="en-US"/>
        </w:rPr>
        <w:t xml:space="preserve">: </w:t>
      </w:r>
      <w:r w:rsidR="00AC3DEE" w:rsidRPr="0008123C">
        <w:rPr>
          <w:rFonts w:asciiTheme="majorBidi" w:hAnsiTheme="majorBidi" w:cstheme="majorBidi"/>
          <w:color w:val="auto"/>
          <w:sz w:val="22"/>
          <w:szCs w:val="22"/>
          <w:lang w:val="en-US"/>
        </w:rPr>
        <w:t xml:space="preserve">Architecture du </w:t>
      </w:r>
      <w:r w:rsidR="005368FB" w:rsidRPr="0008123C">
        <w:rPr>
          <w:rFonts w:asciiTheme="majorBidi" w:hAnsiTheme="majorBidi" w:cstheme="majorBidi"/>
          <w:color w:val="auto"/>
          <w:sz w:val="22"/>
          <w:szCs w:val="22"/>
          <w:lang w:val="en-US"/>
        </w:rPr>
        <w:t>Web</w:t>
      </w:r>
      <w:r w:rsidR="005368FB" w:rsidRPr="0008123C">
        <w:rPr>
          <w:rFonts w:asciiTheme="majorBidi" w:hAnsiTheme="majorBidi" w:cstheme="majorBidi"/>
          <w:color w:val="auto"/>
          <w:lang w:val="en-US"/>
        </w:rPr>
        <w:t xml:space="preserve"> </w:t>
      </w:r>
      <w:proofErr w:type="spellStart"/>
      <w:r w:rsidR="00AC3DEE" w:rsidRPr="0008123C">
        <w:rPr>
          <w:rFonts w:asciiTheme="majorBidi" w:hAnsiTheme="majorBidi" w:cstheme="majorBidi"/>
          <w:color w:val="auto"/>
          <w:lang w:val="en-US"/>
        </w:rPr>
        <w:t>sémantique</w:t>
      </w:r>
      <w:proofErr w:type="spellEnd"/>
      <w:r w:rsidR="00AC3DEE" w:rsidRPr="0008123C">
        <w:rPr>
          <w:rFonts w:asciiTheme="majorBidi" w:hAnsiTheme="majorBidi" w:cstheme="majorBidi"/>
          <w:b/>
          <w:bCs/>
          <w:color w:val="auto"/>
          <w:lang w:val="en-US"/>
        </w:rPr>
        <w:t xml:space="preserve"> [</w:t>
      </w:r>
      <w:r w:rsidR="0008123C" w:rsidRPr="0008123C">
        <w:rPr>
          <w:rFonts w:asciiTheme="majorBidi" w:hAnsiTheme="majorBidi" w:cstheme="majorBidi"/>
          <w:color w:val="auto"/>
          <w:lang w:val="en-US"/>
        </w:rPr>
        <w:t>8</w:t>
      </w:r>
      <w:r w:rsidR="00AC3DEE" w:rsidRPr="0008123C">
        <w:rPr>
          <w:rFonts w:asciiTheme="majorBidi" w:hAnsiTheme="majorBidi" w:cstheme="majorBidi"/>
          <w:b/>
          <w:bCs/>
          <w:color w:val="auto"/>
          <w:lang w:val="en-US"/>
        </w:rPr>
        <w:t>].</w:t>
      </w:r>
    </w:p>
    <w:p w:rsidR="00AC3DEE" w:rsidRPr="0008123C" w:rsidRDefault="00AC3DEE" w:rsidP="005A5C9A">
      <w:pPr>
        <w:pStyle w:val="Default"/>
        <w:tabs>
          <w:tab w:val="left" w:pos="142"/>
        </w:tabs>
        <w:jc w:val="center"/>
        <w:rPr>
          <w:rFonts w:asciiTheme="majorBidi" w:hAnsiTheme="majorBidi" w:cstheme="majorBidi"/>
          <w:color w:val="auto"/>
          <w:lang w:val="en-US"/>
        </w:rPr>
      </w:pPr>
    </w:p>
    <w:p w:rsidR="008239EE" w:rsidRPr="0008123C" w:rsidRDefault="008239EE" w:rsidP="00A54404">
      <w:pPr>
        <w:spacing w:line="360" w:lineRule="auto"/>
        <w:ind w:firstLine="284"/>
        <w:jc w:val="both"/>
      </w:pPr>
      <w:r w:rsidRPr="0008123C">
        <w:t>Les couches les plus ba</w:t>
      </w:r>
      <w:r w:rsidR="00062D10" w:rsidRPr="0008123C">
        <w:t>s</w:t>
      </w:r>
      <w:r w:rsidRPr="0008123C">
        <w:t>ses assurent l’interopérabilité syntaxique : la notion d’URI5 fournit un adressage standard universel permettant</w:t>
      </w:r>
      <w:r w:rsidR="00B55047" w:rsidRPr="0008123C">
        <w:t xml:space="preserve"> </w:t>
      </w:r>
      <w:r w:rsidRPr="0008123C">
        <w:t xml:space="preserve">l’identification des ressources tandis que </w:t>
      </w:r>
      <w:r w:rsidR="008356F0" w:rsidRPr="0008123C">
        <w:t>l’</w:t>
      </w:r>
      <w:r w:rsidRPr="0008123C">
        <w:t xml:space="preserve">Unicode est un encodage textuel universel pour échanger les symboles. Rappelons que l’URL, comme l’URI, est une chaîne courte de caractères qui est aussi utilisée pour identifier des ressources (physiques) par leur localisation. </w:t>
      </w:r>
    </w:p>
    <w:p w:rsidR="008239EE" w:rsidRPr="0008123C" w:rsidRDefault="008239EE" w:rsidP="00A54404">
      <w:pPr>
        <w:pStyle w:val="a7"/>
        <w:numPr>
          <w:ilvl w:val="0"/>
          <w:numId w:val="18"/>
        </w:numPr>
        <w:spacing w:line="360" w:lineRule="auto"/>
        <w:jc w:val="both"/>
      </w:pPr>
      <w:r w:rsidRPr="0008123C">
        <w:rPr>
          <w:b/>
          <w:bCs/>
        </w:rPr>
        <w:t>XML</w:t>
      </w:r>
      <w:r w:rsidRPr="0008123C">
        <w:t xml:space="preserve"> fournit une syntaxe décrivant la structure du document, créer et manipuler des instances des documents. Il utilise l’espace de nommage (</w:t>
      </w:r>
      <w:proofErr w:type="spellStart"/>
      <w:r w:rsidRPr="0008123C">
        <w:t>namespace</w:t>
      </w:r>
      <w:proofErr w:type="spellEnd"/>
      <w:r w:rsidRPr="0008123C">
        <w:t>) afin d’identifier les noms des balises utilisées dans les documents XML. Le schéma XML permet de définir les vocabulaires des documents XML valides. Cependant, XML n’impose aucune contrainte sémantique à la signification de ces documents, l’interopérabilité syntaxique n’est pas suffisante pour qu’un logiciel puisse “comprendre” le contenu des données et les manipuler d’une manière significative.</w:t>
      </w:r>
    </w:p>
    <w:p w:rsidR="008239EE" w:rsidRPr="0008123C" w:rsidRDefault="008239EE" w:rsidP="00A54404">
      <w:pPr>
        <w:pStyle w:val="a7"/>
        <w:numPr>
          <w:ilvl w:val="0"/>
          <w:numId w:val="18"/>
        </w:numPr>
        <w:spacing w:line="360" w:lineRule="auto"/>
        <w:jc w:val="both"/>
      </w:pPr>
      <w:r w:rsidRPr="0008123C">
        <w:rPr>
          <w:b/>
          <w:bCs/>
        </w:rPr>
        <w:t xml:space="preserve">Les couches RDF M&amp;S (RDF Model and </w:t>
      </w:r>
      <w:proofErr w:type="spellStart"/>
      <w:r w:rsidRPr="0008123C">
        <w:rPr>
          <w:b/>
          <w:bCs/>
        </w:rPr>
        <w:t>Syntax</w:t>
      </w:r>
      <w:proofErr w:type="spellEnd"/>
      <w:r w:rsidRPr="0008123C">
        <w:rPr>
          <w:b/>
          <w:bCs/>
        </w:rPr>
        <w:t>)</w:t>
      </w:r>
      <w:r w:rsidRPr="0008123C">
        <w:t xml:space="preserve"> </w:t>
      </w:r>
      <w:r w:rsidRPr="0008123C">
        <w:rPr>
          <w:b/>
          <w:bCs/>
        </w:rPr>
        <w:t>et RDF Schéma</w:t>
      </w:r>
      <w:r w:rsidRPr="0008123C">
        <w:t xml:space="preserve"> sont considérées comme les premières fondations de l’interopérabilité sémantique. Elles permettent de décrire les taxonomies des concepts et des propriétés (avec leurs signatures).</w:t>
      </w:r>
      <w:r w:rsidR="000A61FA" w:rsidRPr="0008123C">
        <w:t xml:space="preserve"> RDF fournit un moyen d’insérer</w:t>
      </w:r>
      <w:r w:rsidR="008356F0" w:rsidRPr="0008123C">
        <w:t xml:space="preserve"> de la</w:t>
      </w:r>
      <w:r w:rsidRPr="0008123C">
        <w:t xml:space="preserve"> sémantique dans un document, l’information est conservée principalement sous forme de déclarations RDF. Le schéma RDFS décrit les hiérarchies des concepts et des relations entre les concepts, les propriétés et les restrictions domaine/</w:t>
      </w:r>
      <w:proofErr w:type="spellStart"/>
      <w:r w:rsidRPr="0008123C">
        <w:t>co</w:t>
      </w:r>
      <w:proofErr w:type="spellEnd"/>
      <w:r w:rsidRPr="0008123C">
        <w:t xml:space="preserve">-domaine pour les propriétés. </w:t>
      </w:r>
    </w:p>
    <w:p w:rsidR="008239EE" w:rsidRPr="0008123C" w:rsidRDefault="00752B99" w:rsidP="00A54404">
      <w:pPr>
        <w:pStyle w:val="a7"/>
        <w:numPr>
          <w:ilvl w:val="0"/>
          <w:numId w:val="18"/>
        </w:numPr>
        <w:spacing w:line="360" w:lineRule="auto"/>
        <w:jc w:val="both"/>
      </w:pPr>
      <w:r w:rsidRPr="0008123C">
        <w:rPr>
          <w:b/>
          <w:bCs/>
        </w:rPr>
        <w:t xml:space="preserve">La couche </w:t>
      </w:r>
      <w:r w:rsidR="008239EE" w:rsidRPr="0008123C">
        <w:rPr>
          <w:b/>
          <w:bCs/>
        </w:rPr>
        <w:t>Ontologie</w:t>
      </w:r>
      <w:r w:rsidR="008239EE" w:rsidRPr="0008123C">
        <w:t xml:space="preserve"> décrit les sources d’information hétérogènes, distribuées et semi-structurées tout en définissant le consensus du domaine commun et partagé par plusieurs personnes et communautés. Les ontologies aident la machine et </w:t>
      </w:r>
      <w:r w:rsidR="008239EE" w:rsidRPr="0008123C">
        <w:lastRenderedPageBreak/>
        <w:t xml:space="preserve">l’humain à communiquer avec concision en utilisant l’échange de sémantique plutôt que de syntaxe seulement. </w:t>
      </w:r>
    </w:p>
    <w:p w:rsidR="008239EE" w:rsidRPr="0008123C" w:rsidRDefault="00752B99" w:rsidP="00A54404">
      <w:pPr>
        <w:pStyle w:val="a7"/>
        <w:numPr>
          <w:ilvl w:val="0"/>
          <w:numId w:val="18"/>
        </w:numPr>
        <w:spacing w:line="360" w:lineRule="auto"/>
        <w:jc w:val="both"/>
      </w:pPr>
      <w:proofErr w:type="spellStart"/>
      <w:r w:rsidRPr="0008123C">
        <w:rPr>
          <w:b/>
          <w:bCs/>
        </w:rPr>
        <w:t>Rules</w:t>
      </w:r>
      <w:proofErr w:type="spellEnd"/>
      <w:r w:rsidRPr="0008123C">
        <w:rPr>
          <w:b/>
          <w:bCs/>
        </w:rPr>
        <w:t> </w:t>
      </w:r>
      <w:r w:rsidRPr="0008123C">
        <w:t xml:space="preserve">: </w:t>
      </w:r>
      <w:r w:rsidR="008239EE" w:rsidRPr="0008123C">
        <w:t xml:space="preserve">Les règles sont aussi un élément clé de la vision du </w:t>
      </w:r>
      <w:r w:rsidR="005368FB" w:rsidRPr="0008123C">
        <w:t xml:space="preserve">Web </w:t>
      </w:r>
      <w:r w:rsidR="008239EE" w:rsidRPr="0008123C">
        <w:t xml:space="preserve">sémantique, la couche </w:t>
      </w:r>
      <w:r w:rsidR="008356F0" w:rsidRPr="0008123C">
        <w:t>"</w:t>
      </w:r>
      <w:r w:rsidR="008239EE" w:rsidRPr="0008123C">
        <w:t>Règles</w:t>
      </w:r>
      <w:r w:rsidR="008356F0" w:rsidRPr="0008123C">
        <w:t>"</w:t>
      </w:r>
      <w:r w:rsidR="008239EE" w:rsidRPr="0008123C">
        <w:t xml:space="preserve"> offre la possibilité et les moyens d’intégration, de dérivation et de transformation de données provenant de sources multiples, etc. </w:t>
      </w:r>
    </w:p>
    <w:p w:rsidR="008239EE" w:rsidRPr="0008123C" w:rsidRDefault="008239EE" w:rsidP="00A54404">
      <w:pPr>
        <w:pStyle w:val="a7"/>
        <w:numPr>
          <w:ilvl w:val="0"/>
          <w:numId w:val="18"/>
        </w:numPr>
        <w:spacing w:line="360" w:lineRule="auto"/>
        <w:jc w:val="both"/>
      </w:pPr>
      <w:r w:rsidRPr="0008123C">
        <w:rPr>
          <w:b/>
          <w:bCs/>
        </w:rPr>
        <w:t>La couche Logique</w:t>
      </w:r>
      <w:r w:rsidRPr="0008123C">
        <w:t xml:space="preserve"> se situe au-dessus de la couche Ontologie. Certains considèrent ces deux couches comme étant au même niveau, comme des ontologies basées sur la logique et permettant des axiomes logiques. En appliquant la déduction logique, on peut inférer de nouvelles connaissances à partir d’une information explicitement représentée. </w:t>
      </w:r>
    </w:p>
    <w:p w:rsidR="008239EE" w:rsidRPr="0008123C" w:rsidRDefault="008239EE" w:rsidP="00A54404">
      <w:pPr>
        <w:pStyle w:val="a7"/>
        <w:numPr>
          <w:ilvl w:val="0"/>
          <w:numId w:val="18"/>
        </w:numPr>
        <w:spacing w:line="360" w:lineRule="auto"/>
        <w:jc w:val="both"/>
      </w:pPr>
      <w:r w:rsidRPr="0008123C">
        <w:rPr>
          <w:b/>
          <w:bCs/>
        </w:rPr>
        <w:t>Les couches Preuve (Proof) et Confiance (Trust)</w:t>
      </w:r>
      <w:r w:rsidRPr="0008123C">
        <w:t xml:space="preserve"> sont les couches restantes qui fournissent la capacité de vérification des déclarations effectuées dans le </w:t>
      </w:r>
      <w:r w:rsidR="005368FB" w:rsidRPr="0008123C">
        <w:t xml:space="preserve">Web </w:t>
      </w:r>
      <w:r w:rsidRPr="0008123C">
        <w:t xml:space="preserve">sémantique. On s’oriente vers un environnement du </w:t>
      </w:r>
      <w:r w:rsidR="005368FB" w:rsidRPr="0008123C">
        <w:t xml:space="preserve">Web </w:t>
      </w:r>
      <w:r w:rsidRPr="0008123C">
        <w:t>sémantique fiable et sécurisé dans lequel nous pouvons effectuer des tâches complexes en sûreté. D’autre part, la provenance des connaissances, des données, des ontologies ou des déductions est authentifiée et assurée par des signatures numériques, dans le cas où la sécurité est importante ou le secret nécessaire, le chiffrement est utilisé.</w:t>
      </w:r>
    </w:p>
    <w:p w:rsidR="00AB649C" w:rsidRPr="0008123C" w:rsidRDefault="00AB649C" w:rsidP="00A54404">
      <w:pPr>
        <w:pStyle w:val="1"/>
        <w:numPr>
          <w:ilvl w:val="0"/>
          <w:numId w:val="17"/>
        </w:numPr>
      </w:pPr>
      <w:r w:rsidRPr="0008123C">
        <w:t>Le Web sémantique et le Web 3.0</w:t>
      </w:r>
    </w:p>
    <w:p w:rsidR="00AB649C" w:rsidRDefault="00AB649C" w:rsidP="00A54404">
      <w:pPr>
        <w:spacing w:line="360" w:lineRule="auto"/>
        <w:ind w:firstLine="284"/>
        <w:jc w:val="both"/>
      </w:pPr>
      <w:r w:rsidRPr="0008123C">
        <w:t>La communauté du Web dans son ensemble à tendance à dire que les deux termes " Web sémantique " et " Web 3.0 " représentent à peu près le même concept, si ce n'est pas totalement interchangeable. L'avis général est que le Web 3.0 est très certainement la prochaine grande révolution, mais il se trouve que, pour le moment, ce ne sont que des spéculations quant à ce qu'il pourrait</w:t>
      </w:r>
      <w:r w:rsidR="007B7E19" w:rsidRPr="0008123C">
        <w:t xml:space="preserve"> y</w:t>
      </w:r>
      <w:r w:rsidRPr="0008123C">
        <w:t xml:space="preserve"> être. Il y aura encore de grosses améliorations, mais en gardant la plupart des propriétés du Web 2.0. Il y en a certains qui prétendent que le Web 3.0 sera plus applicatif et centrera ses efforts vers des environnements plus graphiques, d'autres prétendent qu'il sera plus axé sur la recherche d'information géographique basées sur la géolocalisation ou encore même utiliser les nombreux progrès en intelligence artificielle</w:t>
      </w:r>
      <w:r w:rsidR="004211B3" w:rsidRPr="0008123C">
        <w:rPr>
          <w:rtl/>
        </w:rPr>
        <w:t>.</w:t>
      </w:r>
    </w:p>
    <w:p w:rsidR="008C47D0" w:rsidRDefault="008C47D0" w:rsidP="00A54404">
      <w:pPr>
        <w:spacing w:line="360" w:lineRule="auto"/>
        <w:ind w:firstLine="284"/>
        <w:jc w:val="both"/>
      </w:pPr>
    </w:p>
    <w:p w:rsidR="008C47D0" w:rsidRDefault="008C47D0" w:rsidP="00A54404">
      <w:pPr>
        <w:spacing w:line="360" w:lineRule="auto"/>
        <w:ind w:firstLine="284"/>
        <w:jc w:val="both"/>
      </w:pPr>
    </w:p>
    <w:p w:rsidR="008C47D0" w:rsidRPr="0008123C" w:rsidRDefault="008C47D0" w:rsidP="00A54404">
      <w:pPr>
        <w:spacing w:line="360" w:lineRule="auto"/>
        <w:ind w:firstLine="284"/>
        <w:jc w:val="both"/>
      </w:pPr>
    </w:p>
    <w:p w:rsidR="001C05F8" w:rsidRPr="0008123C" w:rsidRDefault="001C05F8" w:rsidP="00A54404">
      <w:pPr>
        <w:pStyle w:val="1"/>
        <w:numPr>
          <w:ilvl w:val="0"/>
          <w:numId w:val="17"/>
        </w:numPr>
      </w:pPr>
      <w:r w:rsidRPr="0008123C">
        <w:lastRenderedPageBreak/>
        <w:t>Composants du Web sémantique</w:t>
      </w:r>
    </w:p>
    <w:p w:rsidR="00AB649C" w:rsidRPr="0008123C" w:rsidRDefault="000F2A34" w:rsidP="00A54404">
      <w:pPr>
        <w:pStyle w:val="2"/>
        <w:numPr>
          <w:ilvl w:val="1"/>
          <w:numId w:val="17"/>
        </w:numPr>
      </w:pPr>
      <w:r w:rsidRPr="0008123C">
        <w:t>L'ontologie</w:t>
      </w:r>
    </w:p>
    <w:p w:rsidR="00AB649C" w:rsidRPr="0008123C" w:rsidRDefault="00AB649C" w:rsidP="00A54404">
      <w:pPr>
        <w:spacing w:line="360" w:lineRule="auto"/>
        <w:ind w:firstLine="284"/>
        <w:jc w:val="both"/>
      </w:pPr>
      <w:r w:rsidRPr="0008123C">
        <w:t>Nous allons dans ce</w:t>
      </w:r>
      <w:r w:rsidR="005B7D1F" w:rsidRPr="0008123C">
        <w:t xml:space="preserve">tte partie expliquer </w:t>
      </w:r>
      <w:r w:rsidR="004F3583" w:rsidRPr="0008123C">
        <w:t>la notion d’</w:t>
      </w:r>
      <w:r w:rsidRPr="0008123C">
        <w:t xml:space="preserve">ontologie. Gardez aussi à l'esprit que c'est une introduction et que la façon dont </w:t>
      </w:r>
      <w:r w:rsidR="00060A9F" w:rsidRPr="0008123C">
        <w:t>nous</w:t>
      </w:r>
      <w:r w:rsidRPr="0008123C">
        <w:t xml:space="preserve"> définis</w:t>
      </w:r>
      <w:r w:rsidR="00060A9F" w:rsidRPr="0008123C">
        <w:t>sons</w:t>
      </w:r>
      <w:r w:rsidRPr="0008123C">
        <w:t xml:space="preserve"> cet outil n'est pas à 100 % exact si l'on rentre dans les détails</w:t>
      </w:r>
      <w:r w:rsidR="007B7E19" w:rsidRPr="0008123C">
        <w:t>,</w:t>
      </w:r>
      <w:r w:rsidRPr="0008123C">
        <w:t xml:space="preserve"> mais vous permettra de comprendre facilement le principe. </w:t>
      </w:r>
    </w:p>
    <w:p w:rsidR="00A54404" w:rsidRPr="0008123C" w:rsidRDefault="00A54404" w:rsidP="00A54404">
      <w:pPr>
        <w:pStyle w:val="a7"/>
        <w:keepNext/>
        <w:keepLines/>
        <w:numPr>
          <w:ilvl w:val="0"/>
          <w:numId w:val="19"/>
        </w:numPr>
        <w:spacing w:before="200" w:after="0"/>
        <w:contextualSpacing w:val="0"/>
        <w:outlineLvl w:val="2"/>
        <w:rPr>
          <w:rFonts w:eastAsiaTheme="majorEastAsia" w:cstheme="majorBidi"/>
          <w:vanish/>
        </w:rPr>
      </w:pPr>
      <w:bookmarkStart w:id="0" w:name="_Toc451564835"/>
      <w:bookmarkStart w:id="1" w:name="_Toc451564980"/>
      <w:bookmarkStart w:id="2" w:name="_Toc451565093"/>
      <w:bookmarkEnd w:id="0"/>
      <w:bookmarkEnd w:id="1"/>
      <w:bookmarkEnd w:id="2"/>
    </w:p>
    <w:p w:rsidR="00A54404" w:rsidRPr="0008123C" w:rsidRDefault="00A54404" w:rsidP="00A54404">
      <w:pPr>
        <w:pStyle w:val="a7"/>
        <w:keepNext/>
        <w:keepLines/>
        <w:numPr>
          <w:ilvl w:val="0"/>
          <w:numId w:val="19"/>
        </w:numPr>
        <w:spacing w:before="200" w:after="0"/>
        <w:contextualSpacing w:val="0"/>
        <w:outlineLvl w:val="2"/>
        <w:rPr>
          <w:rFonts w:eastAsiaTheme="majorEastAsia" w:cstheme="majorBidi"/>
          <w:vanish/>
        </w:rPr>
      </w:pPr>
      <w:bookmarkStart w:id="3" w:name="_Toc451564836"/>
      <w:bookmarkStart w:id="4" w:name="_Toc451564981"/>
      <w:bookmarkStart w:id="5" w:name="_Toc451565094"/>
      <w:bookmarkEnd w:id="3"/>
      <w:bookmarkEnd w:id="4"/>
      <w:bookmarkEnd w:id="5"/>
    </w:p>
    <w:p w:rsidR="00A54404" w:rsidRPr="0008123C" w:rsidRDefault="00A54404" w:rsidP="00A54404">
      <w:pPr>
        <w:pStyle w:val="a7"/>
        <w:keepNext/>
        <w:keepLines/>
        <w:numPr>
          <w:ilvl w:val="0"/>
          <w:numId w:val="19"/>
        </w:numPr>
        <w:spacing w:before="200" w:after="0"/>
        <w:contextualSpacing w:val="0"/>
        <w:outlineLvl w:val="2"/>
        <w:rPr>
          <w:rFonts w:eastAsiaTheme="majorEastAsia" w:cstheme="majorBidi"/>
          <w:vanish/>
        </w:rPr>
      </w:pPr>
      <w:bookmarkStart w:id="6" w:name="_Toc451564837"/>
      <w:bookmarkStart w:id="7" w:name="_Toc451564982"/>
      <w:bookmarkStart w:id="8" w:name="_Toc451565095"/>
      <w:bookmarkEnd w:id="6"/>
      <w:bookmarkEnd w:id="7"/>
      <w:bookmarkEnd w:id="8"/>
    </w:p>
    <w:p w:rsidR="00A54404" w:rsidRPr="0008123C" w:rsidRDefault="00A54404" w:rsidP="00A54404">
      <w:pPr>
        <w:pStyle w:val="a7"/>
        <w:keepNext/>
        <w:keepLines/>
        <w:numPr>
          <w:ilvl w:val="1"/>
          <w:numId w:val="19"/>
        </w:numPr>
        <w:spacing w:before="200" w:after="0"/>
        <w:contextualSpacing w:val="0"/>
        <w:outlineLvl w:val="2"/>
        <w:rPr>
          <w:rFonts w:eastAsiaTheme="majorEastAsia" w:cstheme="majorBidi"/>
          <w:vanish/>
        </w:rPr>
      </w:pPr>
      <w:bookmarkStart w:id="9" w:name="_Toc451564838"/>
      <w:bookmarkStart w:id="10" w:name="_Toc451564983"/>
      <w:bookmarkStart w:id="11" w:name="_Toc451565096"/>
      <w:bookmarkEnd w:id="9"/>
      <w:bookmarkEnd w:id="10"/>
      <w:bookmarkEnd w:id="11"/>
    </w:p>
    <w:p w:rsidR="00AB649C" w:rsidRPr="0008123C" w:rsidRDefault="00AB649C" w:rsidP="00A54404">
      <w:pPr>
        <w:pStyle w:val="3"/>
        <w:numPr>
          <w:ilvl w:val="2"/>
          <w:numId w:val="19"/>
        </w:numPr>
        <w:rPr>
          <w:bCs w:val="0"/>
        </w:rPr>
      </w:pPr>
      <w:r w:rsidRPr="0008123C">
        <w:rPr>
          <w:bCs w:val="0"/>
        </w:rPr>
        <w:t>Définition</w:t>
      </w:r>
    </w:p>
    <w:p w:rsidR="00AB649C" w:rsidRPr="0008123C" w:rsidRDefault="00AB649C" w:rsidP="00A54404">
      <w:pPr>
        <w:spacing w:line="360" w:lineRule="auto"/>
        <w:ind w:firstLine="284"/>
        <w:jc w:val="both"/>
      </w:pPr>
      <w:r w:rsidRPr="0008123C">
        <w:t xml:space="preserve">L'ontologie est la base de ce que l'on appelle la représentation des connaissances. Ce domaine est né de la volonté des chercheurs de représenter diverses connaissances du monde actuel, de façon à ce qu'elles soient utilisables par des ordinateurs, pour qu'ils puissent effectuer des raisonnements sur ces connaissances. Ces connaissances sont exprimées sous forme de symboles auxquels on donne une « sémantique » (un sens). </w:t>
      </w:r>
    </w:p>
    <w:p w:rsidR="00AB649C" w:rsidRPr="0008123C" w:rsidRDefault="00AB649C" w:rsidP="00A54404">
      <w:pPr>
        <w:spacing w:line="360" w:lineRule="auto"/>
        <w:ind w:firstLine="284"/>
        <w:jc w:val="both"/>
      </w:pPr>
      <w:r w:rsidRPr="0008123C">
        <w:t>Imaginons la problématique suivante : vous voulez interroger une base de données contenant diverses ressources (textes, images, vidéos...) et une requête (question ou mot(s) clé(s)), comment trouver les</w:t>
      </w:r>
      <w:bookmarkStart w:id="12" w:name="_GoBack"/>
      <w:bookmarkEnd w:id="12"/>
      <w:r w:rsidRPr="0008123C">
        <w:t xml:space="preserve"> données se trouvant dans cette base qui correspondent à cette requête ? </w:t>
      </w:r>
    </w:p>
    <w:p w:rsidR="007E1A0D" w:rsidRPr="0008123C" w:rsidRDefault="00AB649C" w:rsidP="00A54404">
      <w:pPr>
        <w:spacing w:line="360" w:lineRule="auto"/>
        <w:ind w:firstLine="284"/>
        <w:jc w:val="both"/>
      </w:pPr>
      <w:r w:rsidRPr="0008123C">
        <w:t>Par exemple</w:t>
      </w:r>
      <w:r w:rsidR="007B7E19" w:rsidRPr="0008123C">
        <w:t>,</w:t>
      </w:r>
      <w:r w:rsidR="007E1A0D" w:rsidRPr="0008123C">
        <w:t xml:space="preserve"> quand on veut effectuer des requêtes sur le mobile, on tape dans le moteur de recherche les mots suivants : « mobile</w:t>
      </w:r>
      <w:r w:rsidRPr="0008123C">
        <w:t xml:space="preserve"> » puis « </w:t>
      </w:r>
      <w:r w:rsidR="007E1A0D" w:rsidRPr="0008123C">
        <w:t>téléphone portable</w:t>
      </w:r>
      <w:r w:rsidRPr="0008123C">
        <w:t xml:space="preserve"> ». </w:t>
      </w:r>
      <w:r w:rsidR="007E1A0D" w:rsidRPr="0008123C">
        <w:t xml:space="preserve">On aperçoit que les résultats ne sont pas identiques, alors que </w:t>
      </w:r>
      <w:r w:rsidR="00DC4BB3" w:rsidRPr="0008123C">
        <w:t>les deux mots représentent la même chose</w:t>
      </w:r>
      <w:r w:rsidR="007B7E19" w:rsidRPr="0008123C">
        <w:t>,</w:t>
      </w:r>
      <w:r w:rsidR="00DC4BB3" w:rsidRPr="0008123C">
        <w:t xml:space="preserve"> ce qui fait attendre l’obtention des mêmes résultats. </w:t>
      </w:r>
    </w:p>
    <w:p w:rsidR="00AB649C" w:rsidRPr="0008123C" w:rsidRDefault="00AB649C" w:rsidP="00A54404">
      <w:pPr>
        <w:spacing w:line="360" w:lineRule="auto"/>
        <w:ind w:firstLine="284"/>
        <w:jc w:val="both"/>
      </w:pPr>
      <w:r w:rsidRPr="0008123C">
        <w:t xml:space="preserve">Que se passe-t-il ? En fait, le moteur de recherche </w:t>
      </w:r>
      <w:r w:rsidR="00EF4AA8" w:rsidRPr="0008123C">
        <w:t>exécute la recherche syntaxiquement sans recourir à la sémantique.</w:t>
      </w:r>
    </w:p>
    <w:p w:rsidR="00AB649C" w:rsidRPr="0008123C" w:rsidRDefault="00AB649C" w:rsidP="00A54404">
      <w:pPr>
        <w:pStyle w:val="3"/>
        <w:numPr>
          <w:ilvl w:val="2"/>
          <w:numId w:val="19"/>
        </w:numPr>
      </w:pPr>
      <w:r w:rsidRPr="0008123C">
        <w:t>Exemple de construction d'une ontologie</w:t>
      </w:r>
    </w:p>
    <w:p w:rsidR="00AB649C" w:rsidRPr="0008123C" w:rsidRDefault="000A5F70" w:rsidP="00A54404">
      <w:pPr>
        <w:spacing w:line="360" w:lineRule="auto"/>
        <w:ind w:firstLine="284"/>
        <w:jc w:val="both"/>
      </w:pPr>
      <w:r w:rsidRPr="0008123C">
        <w:t>Pour mieux comprendre la notion d’ontologie, nous prenons cet exemple</w:t>
      </w:r>
      <w:r w:rsidR="00AB649C" w:rsidRPr="0008123C">
        <w:t>. Tout d'abord les conc</w:t>
      </w:r>
      <w:r w:rsidRPr="0008123C">
        <w:t>epts : {</w:t>
      </w:r>
      <w:proofErr w:type="spellStart"/>
      <w:r w:rsidRPr="0008123C">
        <w:t>Human</w:t>
      </w:r>
      <w:proofErr w:type="spellEnd"/>
      <w:r w:rsidRPr="0008123C">
        <w:t>, femme, homme, Marie, Jean}</w:t>
      </w:r>
      <w:r w:rsidR="00AB649C" w:rsidRPr="0008123C">
        <w:t xml:space="preserve"> nous donne la représentation suivante entre ces classes : </w:t>
      </w:r>
    </w:p>
    <w:p w:rsidR="00C217A9" w:rsidRDefault="000A5F70" w:rsidP="000A5F70">
      <w:pPr>
        <w:tabs>
          <w:tab w:val="left" w:pos="142"/>
        </w:tabs>
        <w:spacing w:line="360" w:lineRule="auto"/>
        <w:jc w:val="center"/>
        <w:rPr>
          <w:rFonts w:cstheme="majorBidi"/>
          <w:szCs w:val="24"/>
        </w:rPr>
      </w:pPr>
      <w:r w:rsidRPr="0008123C">
        <w:rPr>
          <w:rFonts w:cstheme="majorBidi"/>
          <w:noProof/>
          <w:szCs w:val="24"/>
          <w:lang w:eastAsia="fr-FR"/>
        </w:rPr>
        <w:lastRenderedPageBreak/>
        <w:drawing>
          <wp:inline distT="0" distB="0" distL="0" distR="0" wp14:anchorId="0E5A0F2E" wp14:editId="300508F1">
            <wp:extent cx="4295238" cy="199047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sem.png"/>
                    <pic:cNvPicPr/>
                  </pic:nvPicPr>
                  <pic:blipFill>
                    <a:blip r:embed="rId10">
                      <a:extLst>
                        <a:ext uri="{28A0092B-C50C-407E-A947-70E740481C1C}">
                          <a14:useLocalDpi xmlns:a14="http://schemas.microsoft.com/office/drawing/2010/main" val="0"/>
                        </a:ext>
                      </a:extLst>
                    </a:blip>
                    <a:stretch>
                      <a:fillRect/>
                    </a:stretch>
                  </pic:blipFill>
                  <pic:spPr>
                    <a:xfrm>
                      <a:off x="0" y="0"/>
                      <a:ext cx="4295238" cy="1990476"/>
                    </a:xfrm>
                    <a:prstGeom prst="rect">
                      <a:avLst/>
                    </a:prstGeom>
                  </pic:spPr>
                </pic:pic>
              </a:graphicData>
            </a:graphic>
          </wp:inline>
        </w:drawing>
      </w:r>
    </w:p>
    <w:p w:rsidR="004D5309" w:rsidRPr="004D5309" w:rsidRDefault="004D5309" w:rsidP="004D5309">
      <w:pPr>
        <w:jc w:val="center"/>
        <w:rPr>
          <w:sz w:val="22"/>
        </w:rPr>
      </w:pPr>
      <w:bookmarkStart w:id="13" w:name="_Toc451813584"/>
      <w:r w:rsidRPr="004D5309">
        <w:rPr>
          <w:b/>
          <w:bCs/>
          <w:sz w:val="22"/>
          <w:lang w:val="en-US"/>
        </w:rPr>
        <w:t xml:space="preserve">Figure 2.2: </w:t>
      </w:r>
      <w:r w:rsidRPr="004D5309">
        <w:rPr>
          <w:sz w:val="22"/>
        </w:rPr>
        <w:t>Exemple de construction d'une ontologie</w:t>
      </w:r>
      <w:bookmarkEnd w:id="13"/>
    </w:p>
    <w:p w:rsidR="004F3583" w:rsidRPr="0008123C" w:rsidRDefault="004F3583" w:rsidP="00A54404">
      <w:pPr>
        <w:spacing w:line="360" w:lineRule="auto"/>
        <w:ind w:firstLine="284"/>
        <w:jc w:val="both"/>
        <w:rPr>
          <w:lang w:eastAsia="fr-FR"/>
        </w:rPr>
      </w:pPr>
      <w:r w:rsidRPr="0008123C">
        <w:rPr>
          <w:lang w:eastAsia="fr-FR"/>
        </w:rPr>
        <w:t>C’est-à-dire</w:t>
      </w:r>
      <w:r w:rsidR="007B7E19" w:rsidRPr="0008123C">
        <w:rPr>
          <w:lang w:eastAsia="fr-FR"/>
        </w:rPr>
        <w:t>,</w:t>
      </w:r>
      <w:r w:rsidRPr="0008123C">
        <w:rPr>
          <w:lang w:eastAsia="fr-FR"/>
        </w:rPr>
        <w:t xml:space="preserve"> Jean appartient à la classe Homme qui appartient à son tour à la classe Humain ; de même que pour Marie, cette entité appartient à la classe Femme qui appartient à la classe Humain</w:t>
      </w:r>
      <w:r w:rsidR="007B7E19" w:rsidRPr="0008123C">
        <w:rPr>
          <w:lang w:eastAsia="fr-FR"/>
        </w:rPr>
        <w:t>.</w:t>
      </w:r>
    </w:p>
    <w:p w:rsidR="00B50306" w:rsidRPr="0008123C" w:rsidRDefault="00AB649C" w:rsidP="00A54404">
      <w:pPr>
        <w:spacing w:line="360" w:lineRule="auto"/>
        <w:ind w:firstLine="284"/>
        <w:jc w:val="both"/>
        <w:rPr>
          <w:lang w:eastAsia="fr-FR"/>
        </w:rPr>
      </w:pPr>
      <w:r w:rsidRPr="0008123C">
        <w:rPr>
          <w:lang w:eastAsia="fr-FR"/>
        </w:rPr>
        <w:t>Bien entendu cette ontologie est ridiculement petite et facile comp</w:t>
      </w:r>
      <w:r w:rsidR="007E1A0D" w:rsidRPr="0008123C">
        <w:rPr>
          <w:lang w:eastAsia="fr-FR"/>
        </w:rPr>
        <w:t xml:space="preserve">arée aux ontologies de domaine </w:t>
      </w:r>
      <w:r w:rsidRPr="0008123C">
        <w:rPr>
          <w:lang w:eastAsia="fr-FR"/>
        </w:rPr>
        <w:t>plus complexes.</w:t>
      </w:r>
    </w:p>
    <w:p w:rsidR="00B50306" w:rsidRPr="0008123C" w:rsidRDefault="00B50306" w:rsidP="00A54404">
      <w:pPr>
        <w:pStyle w:val="3"/>
        <w:numPr>
          <w:ilvl w:val="2"/>
          <w:numId w:val="19"/>
        </w:numPr>
      </w:pPr>
      <w:r w:rsidRPr="0008123C">
        <w:t>Types d’ontologies </w:t>
      </w:r>
    </w:p>
    <w:p w:rsidR="00B50306" w:rsidRPr="0008123C" w:rsidRDefault="00B50306" w:rsidP="00413C2C">
      <w:pPr>
        <w:spacing w:line="360" w:lineRule="auto"/>
        <w:ind w:firstLine="284"/>
        <w:jc w:val="both"/>
        <w:rPr>
          <w:b/>
          <w:bCs/>
        </w:rPr>
      </w:pPr>
      <w:r w:rsidRPr="0008123C">
        <w:t>Selon </w:t>
      </w:r>
      <w:r w:rsidR="00B547E0" w:rsidRPr="0008123C">
        <w:t xml:space="preserve">et </w:t>
      </w:r>
      <w:r w:rsidRPr="0008123C">
        <w:t xml:space="preserve">Van </w:t>
      </w:r>
      <w:proofErr w:type="spellStart"/>
      <w:r w:rsidRPr="0008123C">
        <w:t>Heijst</w:t>
      </w:r>
      <w:proofErr w:type="spellEnd"/>
      <w:r w:rsidRPr="0008123C">
        <w:t xml:space="preserve"> définissent deux grandes typologies d’ontolo</w:t>
      </w:r>
      <w:r w:rsidR="005368FB" w:rsidRPr="0008123C">
        <w:t>gies : une typologie fondée sur</w:t>
      </w:r>
      <w:r w:rsidRPr="0008123C">
        <w:t xml:space="preserve"> la structure de la conceptualisation et l’autre fondée sur le sujet de la conceptualisation</w:t>
      </w:r>
      <w:r w:rsidR="007B7E19" w:rsidRPr="0008123C">
        <w:t>.</w:t>
      </w:r>
    </w:p>
    <w:p w:rsidR="00B50306" w:rsidRPr="0008123C" w:rsidRDefault="00B50306" w:rsidP="00413C2C">
      <w:pPr>
        <w:pStyle w:val="a7"/>
        <w:numPr>
          <w:ilvl w:val="0"/>
          <w:numId w:val="25"/>
        </w:numPr>
        <w:spacing w:line="360" w:lineRule="auto"/>
        <w:jc w:val="both"/>
      </w:pPr>
      <w:r w:rsidRPr="0008123C">
        <w:t>Dans la première typologie, ils distinguent trois catégories à savoir</w:t>
      </w:r>
    </w:p>
    <w:p w:rsidR="00B50306" w:rsidRPr="0008123C" w:rsidRDefault="00B50306" w:rsidP="00413C2C">
      <w:pPr>
        <w:pStyle w:val="a7"/>
        <w:numPr>
          <w:ilvl w:val="0"/>
          <w:numId w:val="25"/>
        </w:numPr>
        <w:spacing w:line="360" w:lineRule="auto"/>
        <w:jc w:val="both"/>
      </w:pPr>
      <w:r w:rsidRPr="0008123C">
        <w:t>Les ontologies terminologiques (lexiques, glossaires…)</w:t>
      </w:r>
      <w:r w:rsidR="00944545" w:rsidRPr="0008123C">
        <w:rPr>
          <w:b/>
          <w:bCs/>
        </w:rPr>
        <w:t>.</w:t>
      </w:r>
    </w:p>
    <w:p w:rsidR="00B50306" w:rsidRPr="0008123C" w:rsidRDefault="00B50306" w:rsidP="00413C2C">
      <w:pPr>
        <w:pStyle w:val="a7"/>
        <w:numPr>
          <w:ilvl w:val="0"/>
          <w:numId w:val="25"/>
        </w:numPr>
        <w:spacing w:line="360" w:lineRule="auto"/>
        <w:jc w:val="both"/>
      </w:pPr>
      <w:r w:rsidRPr="0008123C">
        <w:t>Les ontologies d’information (schéma d’une BD)</w:t>
      </w:r>
      <w:r w:rsidR="00944545" w:rsidRPr="0008123C">
        <w:t>.</w:t>
      </w:r>
    </w:p>
    <w:p w:rsidR="00EF4AA8" w:rsidRPr="0008123C" w:rsidRDefault="00B50306" w:rsidP="00413C2C">
      <w:pPr>
        <w:pStyle w:val="a7"/>
        <w:numPr>
          <w:ilvl w:val="0"/>
          <w:numId w:val="25"/>
        </w:numPr>
        <w:spacing w:line="360" w:lineRule="auto"/>
        <w:jc w:val="both"/>
      </w:pPr>
      <w:r w:rsidRPr="0008123C">
        <w:t>Les ontologies des modèles de connaissances.</w:t>
      </w:r>
    </w:p>
    <w:p w:rsidR="00413C2C" w:rsidRPr="0008123C" w:rsidRDefault="00413C2C" w:rsidP="00413C2C">
      <w:pPr>
        <w:pStyle w:val="a7"/>
        <w:keepNext/>
        <w:keepLines/>
        <w:numPr>
          <w:ilvl w:val="0"/>
          <w:numId w:val="20"/>
        </w:numPr>
        <w:spacing w:before="200" w:after="0"/>
        <w:contextualSpacing w:val="0"/>
        <w:outlineLvl w:val="2"/>
        <w:rPr>
          <w:rFonts w:eastAsiaTheme="majorEastAsia" w:cstheme="majorBidi"/>
          <w:bCs/>
          <w:vanish/>
        </w:rPr>
      </w:pPr>
      <w:bookmarkStart w:id="14" w:name="_Toc451564843"/>
      <w:bookmarkStart w:id="15" w:name="_Toc451564988"/>
      <w:bookmarkStart w:id="16" w:name="_Toc451565100"/>
      <w:bookmarkEnd w:id="14"/>
      <w:bookmarkEnd w:id="15"/>
      <w:bookmarkEnd w:id="16"/>
    </w:p>
    <w:p w:rsidR="00413C2C" w:rsidRPr="0008123C" w:rsidRDefault="00413C2C" w:rsidP="00413C2C">
      <w:pPr>
        <w:pStyle w:val="a7"/>
        <w:keepNext/>
        <w:keepLines/>
        <w:numPr>
          <w:ilvl w:val="0"/>
          <w:numId w:val="20"/>
        </w:numPr>
        <w:spacing w:before="200" w:after="0"/>
        <w:contextualSpacing w:val="0"/>
        <w:outlineLvl w:val="2"/>
        <w:rPr>
          <w:rFonts w:eastAsiaTheme="majorEastAsia" w:cstheme="majorBidi"/>
          <w:bCs/>
          <w:vanish/>
        </w:rPr>
      </w:pPr>
      <w:bookmarkStart w:id="17" w:name="_Toc451564844"/>
      <w:bookmarkStart w:id="18" w:name="_Toc451564989"/>
      <w:bookmarkStart w:id="19" w:name="_Toc451565101"/>
      <w:bookmarkEnd w:id="17"/>
      <w:bookmarkEnd w:id="18"/>
      <w:bookmarkEnd w:id="19"/>
    </w:p>
    <w:p w:rsidR="00413C2C" w:rsidRPr="0008123C" w:rsidRDefault="00413C2C" w:rsidP="00413C2C">
      <w:pPr>
        <w:pStyle w:val="a7"/>
        <w:keepNext/>
        <w:keepLines/>
        <w:numPr>
          <w:ilvl w:val="0"/>
          <w:numId w:val="20"/>
        </w:numPr>
        <w:spacing w:before="200" w:after="0"/>
        <w:contextualSpacing w:val="0"/>
        <w:outlineLvl w:val="2"/>
        <w:rPr>
          <w:rFonts w:eastAsiaTheme="majorEastAsia" w:cstheme="majorBidi"/>
          <w:bCs/>
          <w:vanish/>
        </w:rPr>
      </w:pPr>
      <w:bookmarkStart w:id="20" w:name="_Toc451564845"/>
      <w:bookmarkStart w:id="21" w:name="_Toc451564990"/>
      <w:bookmarkStart w:id="22" w:name="_Toc451565102"/>
      <w:bookmarkEnd w:id="20"/>
      <w:bookmarkEnd w:id="21"/>
      <w:bookmarkEnd w:id="22"/>
    </w:p>
    <w:p w:rsidR="00413C2C" w:rsidRPr="0008123C" w:rsidRDefault="00413C2C" w:rsidP="00413C2C">
      <w:pPr>
        <w:pStyle w:val="a7"/>
        <w:keepNext/>
        <w:keepLines/>
        <w:numPr>
          <w:ilvl w:val="1"/>
          <w:numId w:val="20"/>
        </w:numPr>
        <w:spacing w:before="200" w:after="0"/>
        <w:contextualSpacing w:val="0"/>
        <w:outlineLvl w:val="2"/>
        <w:rPr>
          <w:rFonts w:eastAsiaTheme="majorEastAsia" w:cstheme="majorBidi"/>
          <w:bCs/>
          <w:vanish/>
        </w:rPr>
      </w:pPr>
      <w:bookmarkStart w:id="23" w:name="_Toc451564846"/>
      <w:bookmarkStart w:id="24" w:name="_Toc451564991"/>
      <w:bookmarkStart w:id="25" w:name="_Toc451565103"/>
      <w:bookmarkEnd w:id="23"/>
      <w:bookmarkEnd w:id="24"/>
      <w:bookmarkEnd w:id="25"/>
    </w:p>
    <w:p w:rsidR="00413C2C" w:rsidRPr="0008123C" w:rsidRDefault="00413C2C" w:rsidP="00413C2C">
      <w:pPr>
        <w:pStyle w:val="a7"/>
        <w:keepNext/>
        <w:keepLines/>
        <w:numPr>
          <w:ilvl w:val="2"/>
          <w:numId w:val="20"/>
        </w:numPr>
        <w:spacing w:before="200" w:after="0"/>
        <w:contextualSpacing w:val="0"/>
        <w:outlineLvl w:val="2"/>
        <w:rPr>
          <w:rFonts w:eastAsiaTheme="majorEastAsia" w:cstheme="majorBidi"/>
          <w:bCs/>
          <w:vanish/>
        </w:rPr>
      </w:pPr>
      <w:bookmarkStart w:id="26" w:name="_Toc451564847"/>
      <w:bookmarkStart w:id="27" w:name="_Toc451564992"/>
      <w:bookmarkStart w:id="28" w:name="_Toc451565104"/>
      <w:bookmarkEnd w:id="26"/>
      <w:bookmarkEnd w:id="27"/>
      <w:bookmarkEnd w:id="28"/>
    </w:p>
    <w:p w:rsidR="00413C2C" w:rsidRPr="0008123C" w:rsidRDefault="00413C2C" w:rsidP="00413C2C">
      <w:pPr>
        <w:pStyle w:val="a7"/>
        <w:keepNext/>
        <w:keepLines/>
        <w:numPr>
          <w:ilvl w:val="2"/>
          <w:numId w:val="20"/>
        </w:numPr>
        <w:spacing w:before="200" w:after="0"/>
        <w:contextualSpacing w:val="0"/>
        <w:outlineLvl w:val="2"/>
        <w:rPr>
          <w:rFonts w:eastAsiaTheme="majorEastAsia" w:cstheme="majorBidi"/>
          <w:bCs/>
          <w:vanish/>
        </w:rPr>
      </w:pPr>
      <w:bookmarkStart w:id="29" w:name="_Toc451564848"/>
      <w:bookmarkStart w:id="30" w:name="_Toc451564993"/>
      <w:bookmarkStart w:id="31" w:name="_Toc451565105"/>
      <w:bookmarkEnd w:id="29"/>
      <w:bookmarkEnd w:id="30"/>
      <w:bookmarkEnd w:id="31"/>
    </w:p>
    <w:p w:rsidR="00413C2C" w:rsidRPr="0008123C" w:rsidRDefault="00413C2C" w:rsidP="00413C2C">
      <w:pPr>
        <w:pStyle w:val="a7"/>
        <w:keepNext/>
        <w:keepLines/>
        <w:numPr>
          <w:ilvl w:val="2"/>
          <w:numId w:val="20"/>
        </w:numPr>
        <w:spacing w:before="200" w:after="0"/>
        <w:contextualSpacing w:val="0"/>
        <w:outlineLvl w:val="2"/>
        <w:rPr>
          <w:rFonts w:eastAsiaTheme="majorEastAsia" w:cstheme="majorBidi"/>
          <w:bCs/>
          <w:vanish/>
        </w:rPr>
      </w:pPr>
      <w:bookmarkStart w:id="32" w:name="_Toc451564849"/>
      <w:bookmarkStart w:id="33" w:name="_Toc451564994"/>
      <w:bookmarkStart w:id="34" w:name="_Toc451565106"/>
      <w:bookmarkEnd w:id="32"/>
      <w:bookmarkEnd w:id="33"/>
      <w:bookmarkEnd w:id="34"/>
    </w:p>
    <w:p w:rsidR="001376A8" w:rsidRPr="0008123C" w:rsidRDefault="001376A8" w:rsidP="00413C2C">
      <w:pPr>
        <w:pStyle w:val="3"/>
        <w:numPr>
          <w:ilvl w:val="2"/>
          <w:numId w:val="20"/>
        </w:numPr>
      </w:pPr>
      <w:r w:rsidRPr="0008123C">
        <w:t>Les avantages des ontologies</w:t>
      </w:r>
    </w:p>
    <w:p w:rsidR="001376A8" w:rsidRPr="0008123C" w:rsidRDefault="001376A8" w:rsidP="00413C2C">
      <w:pPr>
        <w:spacing w:line="360" w:lineRule="auto"/>
        <w:ind w:firstLine="284"/>
        <w:jc w:val="both"/>
      </w:pPr>
      <w:r w:rsidRPr="0008123C">
        <w:t>Une ontologie définit un vocabulaire commun pour partager des informations dans un domaine. Elle inclut les définitions de concepts de base d’un domaine interprétables par la machine et les relations entre eux. L'ontologie permet de :</w:t>
      </w:r>
    </w:p>
    <w:p w:rsidR="001376A8" w:rsidRPr="0008123C" w:rsidRDefault="001376A8" w:rsidP="00413C2C">
      <w:pPr>
        <w:pStyle w:val="a7"/>
        <w:numPr>
          <w:ilvl w:val="0"/>
          <w:numId w:val="24"/>
        </w:numPr>
        <w:spacing w:line="360" w:lineRule="auto"/>
        <w:jc w:val="both"/>
      </w:pPr>
      <w:r w:rsidRPr="0008123C">
        <w:t>Partager la structure d'information parmi humains ou agents du logiciel.</w:t>
      </w:r>
    </w:p>
    <w:p w:rsidR="001376A8" w:rsidRPr="0008123C" w:rsidRDefault="001376A8" w:rsidP="00413C2C">
      <w:pPr>
        <w:pStyle w:val="a7"/>
        <w:numPr>
          <w:ilvl w:val="0"/>
          <w:numId w:val="24"/>
        </w:numPr>
        <w:spacing w:line="360" w:lineRule="auto"/>
        <w:jc w:val="both"/>
      </w:pPr>
      <w:r w:rsidRPr="0008123C">
        <w:t>Valider la réutilisation de connaissance du domaine.</w:t>
      </w:r>
    </w:p>
    <w:p w:rsidR="00AB649C" w:rsidRPr="0008123C" w:rsidRDefault="001376A8" w:rsidP="00413C2C">
      <w:pPr>
        <w:pStyle w:val="a7"/>
        <w:numPr>
          <w:ilvl w:val="0"/>
          <w:numId w:val="24"/>
        </w:numPr>
        <w:spacing w:line="360" w:lineRule="auto"/>
        <w:jc w:val="both"/>
      </w:pPr>
      <w:r w:rsidRPr="0008123C">
        <w:t>Rendre des estimations du domaine explicite.</w:t>
      </w:r>
    </w:p>
    <w:p w:rsidR="008239EE" w:rsidRPr="0008123C" w:rsidRDefault="001376A8" w:rsidP="00413C2C">
      <w:pPr>
        <w:pStyle w:val="a7"/>
        <w:numPr>
          <w:ilvl w:val="0"/>
          <w:numId w:val="24"/>
        </w:numPr>
        <w:spacing w:line="360" w:lineRule="auto"/>
        <w:jc w:val="both"/>
      </w:pPr>
      <w:r w:rsidRPr="0008123C">
        <w:t>Séparer la connaissance du domaine de la connaissance opérationnelle.</w:t>
      </w:r>
    </w:p>
    <w:p w:rsidR="001376A8" w:rsidRPr="0008123C" w:rsidRDefault="001376A8" w:rsidP="00413C2C">
      <w:pPr>
        <w:pStyle w:val="a7"/>
        <w:numPr>
          <w:ilvl w:val="0"/>
          <w:numId w:val="24"/>
        </w:numPr>
        <w:spacing w:line="360" w:lineRule="auto"/>
        <w:jc w:val="both"/>
      </w:pPr>
      <w:r w:rsidRPr="0008123C">
        <w:lastRenderedPageBreak/>
        <w:t>Analyser la connaissance du domaine.</w:t>
      </w:r>
    </w:p>
    <w:p w:rsidR="00C71AF1" w:rsidRPr="0008123C" w:rsidRDefault="00C71AF1" w:rsidP="00413C2C">
      <w:pPr>
        <w:pStyle w:val="2"/>
        <w:numPr>
          <w:ilvl w:val="1"/>
          <w:numId w:val="20"/>
        </w:numPr>
      </w:pPr>
      <w:r w:rsidRPr="0008123C">
        <w:t>Ressources</w:t>
      </w:r>
    </w:p>
    <w:p w:rsidR="00944545" w:rsidRPr="0008123C" w:rsidRDefault="00C71AF1" w:rsidP="00413C2C">
      <w:pPr>
        <w:spacing w:line="360" w:lineRule="auto"/>
        <w:ind w:firstLine="284"/>
        <w:jc w:val="both"/>
      </w:pPr>
      <w:r w:rsidRPr="0008123C">
        <w:t xml:space="preserve">Une ressource, dans le </w:t>
      </w:r>
      <w:r w:rsidR="005368FB" w:rsidRPr="0008123C">
        <w:t xml:space="preserve">Web </w:t>
      </w:r>
      <w:r w:rsidRPr="0008123C">
        <w:t>sémantique, désigne une entité élémentaire de</w:t>
      </w:r>
      <w:r w:rsidR="00944545" w:rsidRPr="0008123C">
        <w:t xml:space="preserve"> </w:t>
      </w:r>
      <w:r w:rsidRPr="0008123C">
        <w:t>représentation des connaissances. Elle peut donc être du niveau structurel ou du niveau factuel</w:t>
      </w:r>
      <w:r w:rsidR="00944545" w:rsidRPr="0008123C">
        <w:t xml:space="preserve"> </w:t>
      </w:r>
      <w:r w:rsidRPr="0008123C">
        <w:t xml:space="preserve">dans une modélisation. L’apparition des langages du </w:t>
      </w:r>
      <w:r w:rsidR="00150C48" w:rsidRPr="0008123C">
        <w:t xml:space="preserve">Web </w:t>
      </w:r>
      <w:r w:rsidRPr="0008123C">
        <w:t>sémantiques comme l’XML et a permis de décrire les ressources portant sur un domaine au moyen d’un vocabulaire adapté.</w:t>
      </w:r>
    </w:p>
    <w:p w:rsidR="001376A8" w:rsidRPr="0008123C" w:rsidRDefault="001376A8" w:rsidP="00413C2C">
      <w:pPr>
        <w:pStyle w:val="2"/>
        <w:numPr>
          <w:ilvl w:val="1"/>
          <w:numId w:val="20"/>
        </w:numPr>
      </w:pPr>
      <w:r w:rsidRPr="0008123C">
        <w:t>Langage de spécification d’ontologies</w:t>
      </w:r>
    </w:p>
    <w:p w:rsidR="001376A8" w:rsidRPr="0008123C" w:rsidRDefault="001376A8" w:rsidP="00413C2C">
      <w:pPr>
        <w:spacing w:line="360" w:lineRule="auto"/>
        <w:ind w:firstLine="284"/>
        <w:jc w:val="both"/>
      </w:pPr>
      <w:r w:rsidRPr="0008123C">
        <w:t>Plusieurs langages de spécification d'ontologies (ou langages d’ontologies) ont été développés pendant les dernières années, et ils deviendront sûrement des langages d'ontologie dans le contexte du Web sémantique. Certains d'entre eux sont basés sur la syntaxe de XML, tels que XOL (</w:t>
      </w:r>
      <w:r w:rsidR="00150C48" w:rsidRPr="0008123C">
        <w:t>XML-</w:t>
      </w:r>
      <w:proofErr w:type="spellStart"/>
      <w:r w:rsidR="00150C48" w:rsidRPr="0008123C">
        <w:t>based</w:t>
      </w:r>
      <w:proofErr w:type="spellEnd"/>
      <w:r w:rsidR="00150C48" w:rsidRPr="0008123C">
        <w:t xml:space="preserve"> </w:t>
      </w:r>
      <w:proofErr w:type="spellStart"/>
      <w:r w:rsidRPr="0008123C">
        <w:t>Ontology</w:t>
      </w:r>
      <w:proofErr w:type="spellEnd"/>
      <w:r w:rsidRPr="0008123C">
        <w:t xml:space="preserve"> Exchange </w:t>
      </w:r>
      <w:proofErr w:type="spellStart"/>
      <w:r w:rsidRPr="0008123C">
        <w:t>Language</w:t>
      </w:r>
      <w:proofErr w:type="spellEnd"/>
      <w:r w:rsidRPr="0008123C">
        <w:t xml:space="preserve">), SHOE (Simple HTML </w:t>
      </w:r>
      <w:proofErr w:type="spellStart"/>
      <w:r w:rsidRPr="0008123C">
        <w:t>Ontology</w:t>
      </w:r>
      <w:proofErr w:type="spellEnd"/>
      <w:r w:rsidRPr="0008123C">
        <w:t xml:space="preserve"> Extension - qui a été précédemment basé sur le HTML), OML (</w:t>
      </w:r>
      <w:proofErr w:type="spellStart"/>
      <w:r w:rsidRPr="0008123C">
        <w:t>Ontology</w:t>
      </w:r>
      <w:proofErr w:type="spellEnd"/>
      <w:r w:rsidR="00150C48" w:rsidRPr="0008123C">
        <w:t xml:space="preserve"> </w:t>
      </w:r>
      <w:proofErr w:type="spellStart"/>
      <w:r w:rsidRPr="0008123C">
        <w:t>Markup</w:t>
      </w:r>
      <w:proofErr w:type="spellEnd"/>
      <w:r w:rsidR="00150C48" w:rsidRPr="0008123C">
        <w:t xml:space="preserve"> </w:t>
      </w:r>
      <w:proofErr w:type="spellStart"/>
      <w:r w:rsidRPr="0008123C">
        <w:t>Language</w:t>
      </w:r>
      <w:proofErr w:type="spellEnd"/>
      <w:r w:rsidRPr="0008123C">
        <w:t>), RDF (Resource Description Framework), RDF Schéma. Les 2 derniers sont des langages créés par des groupes de travail du World Wide Web Consortium</w:t>
      </w:r>
      <w:r w:rsidR="00B93CE4" w:rsidRPr="0008123C">
        <w:t>.</w:t>
      </w:r>
    </w:p>
    <w:p w:rsidR="00EF4AA8" w:rsidRPr="0008123C" w:rsidRDefault="001376A8" w:rsidP="00413C2C">
      <w:pPr>
        <w:spacing w:line="360" w:lineRule="auto"/>
        <w:ind w:firstLine="284"/>
        <w:jc w:val="both"/>
      </w:pPr>
      <w:r w:rsidRPr="0008123C">
        <w:t>En conclusion, trois langages additionnels sont établis sur RDF(S) pour améliorer ses caractéristiques: OIL (</w:t>
      </w:r>
      <w:proofErr w:type="spellStart"/>
      <w:r w:rsidRPr="0008123C">
        <w:t>Ontology</w:t>
      </w:r>
      <w:proofErr w:type="spellEnd"/>
      <w:r w:rsidR="00150C48" w:rsidRPr="0008123C">
        <w:t xml:space="preserve"> </w:t>
      </w:r>
      <w:proofErr w:type="spellStart"/>
      <w:r w:rsidRPr="0008123C">
        <w:t>Inference</w:t>
      </w:r>
      <w:proofErr w:type="spellEnd"/>
      <w:r w:rsidRPr="0008123C">
        <w:t xml:space="preserve"> Layer), DAML+OIL et OWL (Web </w:t>
      </w:r>
      <w:proofErr w:type="spellStart"/>
      <w:r w:rsidRPr="0008123C">
        <w:t>Ontology</w:t>
      </w:r>
      <w:proofErr w:type="spellEnd"/>
      <w:r w:rsidRPr="0008123C">
        <w:t xml:space="preserve"> </w:t>
      </w:r>
      <w:proofErr w:type="spellStart"/>
      <w:r w:rsidRPr="0008123C">
        <w:t>Language</w:t>
      </w:r>
      <w:proofErr w:type="spellEnd"/>
      <w:r w:rsidRPr="0008123C">
        <w:t xml:space="preserve">). </w:t>
      </w:r>
    </w:p>
    <w:p w:rsidR="001376A8" w:rsidRPr="0008123C" w:rsidRDefault="001376A8" w:rsidP="00413C2C">
      <w:pPr>
        <w:pStyle w:val="3"/>
        <w:numPr>
          <w:ilvl w:val="2"/>
          <w:numId w:val="20"/>
        </w:numPr>
      </w:pPr>
      <w:r w:rsidRPr="0008123C">
        <w:t>RDF</w:t>
      </w:r>
    </w:p>
    <w:p w:rsidR="001376A8" w:rsidRPr="0008123C" w:rsidRDefault="001376A8" w:rsidP="0008123C">
      <w:pPr>
        <w:spacing w:line="360" w:lineRule="auto"/>
        <w:ind w:firstLine="284"/>
        <w:jc w:val="both"/>
      </w:pPr>
      <w:r w:rsidRPr="0008123C">
        <w:t>RDF [</w:t>
      </w:r>
      <w:r w:rsidR="00ED5DF0">
        <w:t>28</w:t>
      </w:r>
      <w:r w:rsidRPr="0008123C">
        <w:t>] est un langage d'assertion et d'annotations. Les assertions affirment l'existence de relations entre les objets. Elles sont donc adaptées à l'expression des annotations que l'on veut associer aux ressources du Web. RDF est un langage formel qui permet d’affirmer des relations entre des « ressources ». Le modèle RDF définit trois types d'objets:</w:t>
      </w:r>
    </w:p>
    <w:p w:rsidR="001376A8" w:rsidRPr="0008123C" w:rsidRDefault="001376A8" w:rsidP="00413C2C">
      <w:pPr>
        <w:pStyle w:val="a7"/>
        <w:numPr>
          <w:ilvl w:val="0"/>
          <w:numId w:val="23"/>
        </w:numPr>
        <w:spacing w:line="360" w:lineRule="auto"/>
        <w:jc w:val="both"/>
      </w:pPr>
      <w:r w:rsidRPr="0008123C">
        <w:rPr>
          <w:b/>
          <w:bCs/>
        </w:rPr>
        <w:t>Ressources</w:t>
      </w:r>
      <w:r w:rsidRPr="0008123C">
        <w:t xml:space="preserve"> : les ressources sont tous les objets décrits par RDF. Généralement, ces ressources peuvent être aussi bien des pages Web que tout objet ou personne du monde réel. Les ressources sont alors identifiées par leur URI (Uniform Resource Identifier) ;</w:t>
      </w:r>
    </w:p>
    <w:p w:rsidR="001376A8" w:rsidRPr="0008123C" w:rsidRDefault="001376A8" w:rsidP="00413C2C">
      <w:pPr>
        <w:pStyle w:val="a7"/>
        <w:numPr>
          <w:ilvl w:val="0"/>
          <w:numId w:val="23"/>
        </w:numPr>
        <w:spacing w:line="360" w:lineRule="auto"/>
        <w:jc w:val="both"/>
      </w:pPr>
      <w:r w:rsidRPr="0008123C">
        <w:rPr>
          <w:b/>
          <w:bCs/>
        </w:rPr>
        <w:t xml:space="preserve">Propriétés </w:t>
      </w:r>
      <w:r w:rsidRPr="0008123C">
        <w:t>: une propriété est un attribut, un aspect, une caractéristique qui s'applique à une ressource. Il peut également s'agir d'une mise en relation avec une autre ressource ;</w:t>
      </w:r>
    </w:p>
    <w:p w:rsidR="001376A8" w:rsidRPr="0008123C" w:rsidRDefault="001376A8" w:rsidP="00413C2C">
      <w:pPr>
        <w:pStyle w:val="a7"/>
        <w:numPr>
          <w:ilvl w:val="0"/>
          <w:numId w:val="23"/>
        </w:numPr>
        <w:spacing w:line="360" w:lineRule="auto"/>
        <w:jc w:val="both"/>
      </w:pPr>
      <w:r w:rsidRPr="0008123C">
        <w:rPr>
          <w:b/>
          <w:bCs/>
        </w:rPr>
        <w:lastRenderedPageBreak/>
        <w:t>Valeurs :</w:t>
      </w:r>
      <w:r w:rsidRPr="0008123C">
        <w:t xml:space="preserve"> les valeurs en question sont les valeurs particulières que prennent les propriétés. Ces trois types d'objets peuvent être mis en rel</w:t>
      </w:r>
      <w:r w:rsidR="00150C48" w:rsidRPr="0008123C">
        <w:t>ation par des assertions, c'est-à-</w:t>
      </w:r>
      <w:r w:rsidRPr="0008123C">
        <w:t>dire des triplets (ressource, propriété, valeur), ou encore (sujet, prédicat, objet).</w:t>
      </w:r>
    </w:p>
    <w:p w:rsidR="00413C2C" w:rsidRPr="0008123C" w:rsidRDefault="00413C2C" w:rsidP="00413C2C">
      <w:pPr>
        <w:pStyle w:val="3"/>
        <w:numPr>
          <w:ilvl w:val="2"/>
          <w:numId w:val="20"/>
        </w:numPr>
      </w:pPr>
      <w:r w:rsidRPr="0008123C">
        <w:t xml:space="preserve">OWL </w:t>
      </w:r>
    </w:p>
    <w:p w:rsidR="001376A8" w:rsidRPr="0008123C" w:rsidRDefault="001376A8" w:rsidP="0008123C">
      <w:pPr>
        <w:tabs>
          <w:tab w:val="left" w:pos="142"/>
        </w:tabs>
        <w:autoSpaceDE w:val="0"/>
        <w:autoSpaceDN w:val="0"/>
        <w:adjustRightInd w:val="0"/>
        <w:spacing w:after="0" w:line="360" w:lineRule="auto"/>
        <w:jc w:val="both"/>
        <w:rPr>
          <w:rFonts w:cstheme="majorBidi"/>
          <w:b/>
          <w:bCs/>
          <w:szCs w:val="24"/>
        </w:rPr>
      </w:pPr>
      <w:r w:rsidRPr="0008123C">
        <w:rPr>
          <w:rFonts w:cstheme="majorBidi"/>
          <w:szCs w:val="24"/>
        </w:rPr>
        <w:t>OWL</w:t>
      </w:r>
      <w:r w:rsidR="00944545" w:rsidRPr="0008123C">
        <w:rPr>
          <w:rFonts w:cstheme="majorBidi"/>
          <w:szCs w:val="24"/>
        </w:rPr>
        <w:t xml:space="preserve"> S</w:t>
      </w:r>
      <w:r w:rsidRPr="0008123C">
        <w:rPr>
          <w:rFonts w:cstheme="majorBidi"/>
          <w:szCs w:val="24"/>
        </w:rPr>
        <w:t xml:space="preserve">ignifie Web </w:t>
      </w:r>
      <w:proofErr w:type="spellStart"/>
      <w:r w:rsidRPr="0008123C">
        <w:rPr>
          <w:rFonts w:cstheme="majorBidi"/>
          <w:szCs w:val="24"/>
        </w:rPr>
        <w:t>Ontology</w:t>
      </w:r>
      <w:proofErr w:type="spellEnd"/>
      <w:r w:rsidRPr="0008123C">
        <w:rPr>
          <w:rFonts w:cstheme="majorBidi"/>
          <w:szCs w:val="24"/>
        </w:rPr>
        <w:t xml:space="preserve"> </w:t>
      </w:r>
      <w:proofErr w:type="spellStart"/>
      <w:r w:rsidRPr="0008123C">
        <w:rPr>
          <w:rFonts w:cstheme="majorBidi"/>
          <w:szCs w:val="24"/>
        </w:rPr>
        <w:t>Language</w:t>
      </w:r>
      <w:proofErr w:type="spellEnd"/>
      <w:r w:rsidRPr="0008123C">
        <w:rPr>
          <w:rFonts w:cstheme="majorBidi"/>
          <w:szCs w:val="24"/>
        </w:rPr>
        <w:t>, défini par le W3C [</w:t>
      </w:r>
      <w:r w:rsidR="00ED5DF0">
        <w:rPr>
          <w:rFonts w:cstheme="majorBidi"/>
          <w:szCs w:val="24"/>
        </w:rPr>
        <w:t>27</w:t>
      </w:r>
      <w:r w:rsidRPr="0008123C">
        <w:rPr>
          <w:rFonts w:cstheme="majorBidi"/>
          <w:szCs w:val="24"/>
        </w:rPr>
        <w:t>], Le langage OWL est basé</w:t>
      </w:r>
      <w:r w:rsidR="00C71AF1" w:rsidRPr="0008123C">
        <w:rPr>
          <w:rFonts w:cstheme="majorBidi"/>
          <w:szCs w:val="24"/>
        </w:rPr>
        <w:t xml:space="preserve"> </w:t>
      </w:r>
      <w:r w:rsidRPr="0008123C">
        <w:rPr>
          <w:rFonts w:cstheme="majorBidi"/>
          <w:szCs w:val="24"/>
        </w:rPr>
        <w:t>sur la recherche effectuée dans le domaine de la logiqu</w:t>
      </w:r>
      <w:r w:rsidR="00883156" w:rsidRPr="0008123C">
        <w:rPr>
          <w:rFonts w:cstheme="majorBidi"/>
          <w:szCs w:val="24"/>
        </w:rPr>
        <w:t xml:space="preserve">e de description. OWL permet de </w:t>
      </w:r>
      <w:r w:rsidRPr="0008123C">
        <w:rPr>
          <w:rFonts w:cstheme="majorBidi"/>
          <w:szCs w:val="24"/>
        </w:rPr>
        <w:t>décrire des ontologies, c'est-à-dire qu'il permet de définir</w:t>
      </w:r>
      <w:r w:rsidR="00883156" w:rsidRPr="0008123C">
        <w:rPr>
          <w:rFonts w:cstheme="majorBidi"/>
          <w:szCs w:val="24"/>
        </w:rPr>
        <w:t xml:space="preserve"> des terminologies pour décrire </w:t>
      </w:r>
      <w:r w:rsidRPr="0008123C">
        <w:rPr>
          <w:rFonts w:cstheme="majorBidi"/>
          <w:szCs w:val="24"/>
        </w:rPr>
        <w:t>des domaines concrets. Une terminologie se constitue de c</w:t>
      </w:r>
      <w:r w:rsidR="00C71AF1" w:rsidRPr="0008123C">
        <w:rPr>
          <w:rFonts w:cstheme="majorBidi"/>
          <w:szCs w:val="24"/>
        </w:rPr>
        <w:t>oncepts et de propriétés .</w:t>
      </w:r>
      <w:r w:rsidRPr="0008123C">
        <w:rPr>
          <w:rFonts w:cstheme="majorBidi"/>
          <w:szCs w:val="24"/>
        </w:rPr>
        <w:t>Un domaine se compose d'instance de concepts.</w:t>
      </w:r>
    </w:p>
    <w:p w:rsidR="00C71AF1" w:rsidRPr="0008123C" w:rsidRDefault="001376A8" w:rsidP="00944545">
      <w:pPr>
        <w:tabs>
          <w:tab w:val="left" w:pos="142"/>
        </w:tabs>
        <w:autoSpaceDE w:val="0"/>
        <w:autoSpaceDN w:val="0"/>
        <w:adjustRightInd w:val="0"/>
        <w:spacing w:after="0" w:line="360" w:lineRule="auto"/>
        <w:ind w:firstLine="284"/>
        <w:jc w:val="both"/>
        <w:rPr>
          <w:rFonts w:cstheme="majorBidi"/>
          <w:szCs w:val="24"/>
        </w:rPr>
      </w:pPr>
      <w:r w:rsidRPr="0008123C">
        <w:rPr>
          <w:rFonts w:cstheme="majorBidi"/>
          <w:szCs w:val="24"/>
        </w:rPr>
        <w:t>OWL est un langage de représentation des connaissance</w:t>
      </w:r>
      <w:r w:rsidR="00883156" w:rsidRPr="0008123C">
        <w:rPr>
          <w:rFonts w:cstheme="majorBidi"/>
          <w:szCs w:val="24"/>
        </w:rPr>
        <w:t xml:space="preserve">s d’un domaine défini pour être </w:t>
      </w:r>
      <w:r w:rsidRPr="0008123C">
        <w:rPr>
          <w:rFonts w:cstheme="majorBidi"/>
          <w:szCs w:val="24"/>
        </w:rPr>
        <w:t>utilisé dans le cadre du Web sémantique. Il permet de défini</w:t>
      </w:r>
      <w:r w:rsidR="00883156" w:rsidRPr="0008123C">
        <w:rPr>
          <w:rFonts w:cstheme="majorBidi"/>
          <w:szCs w:val="24"/>
        </w:rPr>
        <w:t xml:space="preserve">r des concepts et des relations </w:t>
      </w:r>
      <w:r w:rsidRPr="0008123C">
        <w:rPr>
          <w:rFonts w:cstheme="majorBidi"/>
          <w:szCs w:val="24"/>
        </w:rPr>
        <w:t>à partir d’un ensemble de connecteurs spécifiques au l</w:t>
      </w:r>
      <w:r w:rsidR="00883156" w:rsidRPr="0008123C">
        <w:rPr>
          <w:rFonts w:cstheme="majorBidi"/>
          <w:szCs w:val="24"/>
        </w:rPr>
        <w:t xml:space="preserve">angage et dispose d’une syntaxe </w:t>
      </w:r>
      <w:r w:rsidRPr="0008123C">
        <w:rPr>
          <w:rFonts w:cstheme="majorBidi"/>
          <w:szCs w:val="24"/>
        </w:rPr>
        <w:t>XML. Ce dernier repose sur la logique des descriptions po</w:t>
      </w:r>
      <w:r w:rsidR="00883156" w:rsidRPr="0008123C">
        <w:rPr>
          <w:rFonts w:cstheme="majorBidi"/>
          <w:szCs w:val="24"/>
        </w:rPr>
        <w:t xml:space="preserve">ur décrire les hiérarchies, les </w:t>
      </w:r>
      <w:r w:rsidRPr="0008123C">
        <w:rPr>
          <w:rFonts w:cstheme="majorBidi"/>
          <w:szCs w:val="24"/>
        </w:rPr>
        <w:t>axiomes et les contraintes. OWL permet de représenter les c</w:t>
      </w:r>
      <w:r w:rsidR="008E2FAA" w:rsidRPr="0008123C">
        <w:rPr>
          <w:rFonts w:cstheme="majorBidi"/>
          <w:szCs w:val="24"/>
        </w:rPr>
        <w:t>lasses</w:t>
      </w:r>
      <w:r w:rsidR="00883156" w:rsidRPr="0008123C">
        <w:rPr>
          <w:rFonts w:cstheme="majorBidi"/>
          <w:szCs w:val="24"/>
        </w:rPr>
        <w:t xml:space="preserve">, les liens </w:t>
      </w:r>
      <w:r w:rsidR="00C71AF1" w:rsidRPr="0008123C">
        <w:rPr>
          <w:rFonts w:cstheme="majorBidi"/>
          <w:szCs w:val="24"/>
        </w:rPr>
        <w:t>sémantiques</w:t>
      </w:r>
      <w:r w:rsidRPr="0008123C">
        <w:rPr>
          <w:rFonts w:cstheme="majorBidi"/>
          <w:szCs w:val="24"/>
        </w:rPr>
        <w:t xml:space="preserve">, les types de </w:t>
      </w:r>
      <w:r w:rsidR="008E2FAA" w:rsidRPr="0008123C">
        <w:rPr>
          <w:rFonts w:cstheme="majorBidi"/>
          <w:szCs w:val="24"/>
        </w:rPr>
        <w:t>données</w:t>
      </w:r>
      <w:r w:rsidR="00883156" w:rsidRPr="0008123C">
        <w:rPr>
          <w:rFonts w:cstheme="majorBidi"/>
          <w:szCs w:val="24"/>
        </w:rPr>
        <w:t xml:space="preserve"> et aussi </w:t>
      </w:r>
      <w:r w:rsidRPr="0008123C">
        <w:rPr>
          <w:rFonts w:cstheme="majorBidi"/>
          <w:szCs w:val="24"/>
        </w:rPr>
        <w:t xml:space="preserve">les cardinalités. Il supporte aussi les hiérarchies de spécialisation, l’équivalence entre </w:t>
      </w:r>
      <w:r w:rsidR="00883156" w:rsidRPr="0008123C">
        <w:rPr>
          <w:rFonts w:cstheme="majorBidi"/>
          <w:szCs w:val="24"/>
        </w:rPr>
        <w:t xml:space="preserve">les </w:t>
      </w:r>
      <w:r w:rsidR="008E2FAA" w:rsidRPr="0008123C">
        <w:rPr>
          <w:rFonts w:cstheme="majorBidi"/>
          <w:szCs w:val="24"/>
        </w:rPr>
        <w:t>concepts</w:t>
      </w:r>
      <w:r w:rsidRPr="0008123C">
        <w:rPr>
          <w:rFonts w:cstheme="majorBidi"/>
          <w:szCs w:val="24"/>
        </w:rPr>
        <w:t>, l’intersection et l’union e</w:t>
      </w:r>
      <w:r w:rsidR="008E2FAA" w:rsidRPr="0008123C">
        <w:rPr>
          <w:rFonts w:cstheme="majorBidi"/>
          <w:szCs w:val="24"/>
        </w:rPr>
        <w:t>ntre classes ou concepts.</w:t>
      </w:r>
    </w:p>
    <w:p w:rsidR="00C71AF1" w:rsidRPr="0008123C" w:rsidRDefault="001376A8" w:rsidP="00944545">
      <w:pPr>
        <w:tabs>
          <w:tab w:val="left" w:pos="142"/>
        </w:tabs>
        <w:autoSpaceDE w:val="0"/>
        <w:autoSpaceDN w:val="0"/>
        <w:adjustRightInd w:val="0"/>
        <w:spacing w:after="0" w:line="360" w:lineRule="auto"/>
        <w:ind w:firstLine="284"/>
        <w:jc w:val="both"/>
        <w:rPr>
          <w:rFonts w:cstheme="majorBidi"/>
          <w:szCs w:val="24"/>
        </w:rPr>
      </w:pPr>
      <w:r w:rsidRPr="0008123C">
        <w:rPr>
          <w:rFonts w:cstheme="majorBidi"/>
          <w:szCs w:val="24"/>
        </w:rPr>
        <w:t>Le langage OWL se compose de trois sous-langages</w:t>
      </w:r>
      <w:r w:rsidR="00883156" w:rsidRPr="0008123C">
        <w:rPr>
          <w:rFonts w:cstheme="majorBidi"/>
          <w:szCs w:val="24"/>
        </w:rPr>
        <w:t xml:space="preserve"> qui proposent une expressivité </w:t>
      </w:r>
      <w:r w:rsidRPr="0008123C">
        <w:rPr>
          <w:rFonts w:cstheme="majorBidi"/>
          <w:szCs w:val="24"/>
        </w:rPr>
        <w:t>croissante, chacun conçu pour des communautés de développeurs et des utilisateurs</w:t>
      </w:r>
      <w:r w:rsidR="000C4B10" w:rsidRPr="0008123C">
        <w:rPr>
          <w:rFonts w:cstheme="majorBidi"/>
          <w:szCs w:val="24"/>
        </w:rPr>
        <w:t xml:space="preserve"> </w:t>
      </w:r>
      <w:r w:rsidRPr="0008123C">
        <w:rPr>
          <w:rFonts w:cstheme="majorBidi"/>
          <w:szCs w:val="24"/>
        </w:rPr>
        <w:t xml:space="preserve">spécifiques: OWL Lite, OWL DL, OWL Full. Chacun est </w:t>
      </w:r>
      <w:r w:rsidR="00883156" w:rsidRPr="0008123C">
        <w:rPr>
          <w:rFonts w:cstheme="majorBidi"/>
          <w:szCs w:val="24"/>
        </w:rPr>
        <w:t xml:space="preserve">une extension par rapport à son </w:t>
      </w:r>
      <w:r w:rsidRPr="0008123C">
        <w:rPr>
          <w:rFonts w:cstheme="majorBidi"/>
          <w:szCs w:val="24"/>
        </w:rPr>
        <w:t xml:space="preserve">prédécesseur plus simple. </w:t>
      </w:r>
    </w:p>
    <w:p w:rsidR="00413C2C" w:rsidRPr="0008123C" w:rsidRDefault="001376A8" w:rsidP="00413C2C">
      <w:pPr>
        <w:pStyle w:val="a7"/>
        <w:numPr>
          <w:ilvl w:val="0"/>
          <w:numId w:val="22"/>
        </w:numPr>
        <w:tabs>
          <w:tab w:val="left" w:pos="142"/>
        </w:tabs>
        <w:autoSpaceDE w:val="0"/>
        <w:autoSpaceDN w:val="0"/>
        <w:adjustRightInd w:val="0"/>
        <w:spacing w:after="0" w:line="360" w:lineRule="auto"/>
        <w:jc w:val="both"/>
        <w:rPr>
          <w:rFonts w:cstheme="majorBidi"/>
          <w:szCs w:val="24"/>
        </w:rPr>
      </w:pPr>
      <w:r w:rsidRPr="0008123C">
        <w:rPr>
          <w:rFonts w:cstheme="majorBidi"/>
          <w:b/>
          <w:bCs/>
          <w:szCs w:val="24"/>
        </w:rPr>
        <w:t>OWL Lite</w:t>
      </w:r>
      <w:r w:rsidR="00944545" w:rsidRPr="0008123C">
        <w:rPr>
          <w:rFonts w:cstheme="majorBidi"/>
          <w:b/>
          <w:bCs/>
          <w:szCs w:val="24"/>
        </w:rPr>
        <w:t> :</w:t>
      </w:r>
      <w:r w:rsidRPr="0008123C">
        <w:rPr>
          <w:rFonts w:cstheme="majorBidi"/>
          <w:szCs w:val="24"/>
        </w:rPr>
        <w:t xml:space="preserve"> répond à des besoins de </w:t>
      </w:r>
      <w:r w:rsidR="000F2A34" w:rsidRPr="0008123C">
        <w:rPr>
          <w:rFonts w:cstheme="majorBidi"/>
          <w:szCs w:val="24"/>
        </w:rPr>
        <w:t xml:space="preserve">hiérarchie de classification et </w:t>
      </w:r>
      <w:r w:rsidRPr="0008123C">
        <w:rPr>
          <w:rFonts w:cstheme="majorBidi"/>
          <w:szCs w:val="24"/>
        </w:rPr>
        <w:t>de fonctionnalités de contraintes simples de cardinalité</w:t>
      </w:r>
      <w:r w:rsidR="00883156" w:rsidRPr="0008123C">
        <w:rPr>
          <w:rFonts w:cstheme="majorBidi"/>
          <w:szCs w:val="24"/>
        </w:rPr>
        <w:t xml:space="preserve"> 0 ou 1. Une cardinalité 0 ou 1 </w:t>
      </w:r>
      <w:r w:rsidRPr="0008123C">
        <w:rPr>
          <w:rFonts w:cstheme="majorBidi"/>
          <w:szCs w:val="24"/>
        </w:rPr>
        <w:t>correspond à des relations fonctionnelles, par exemple, une personne a une adresse.</w:t>
      </w:r>
    </w:p>
    <w:p w:rsidR="001376A8" w:rsidRPr="0008123C" w:rsidRDefault="00413C2C" w:rsidP="00413C2C">
      <w:pPr>
        <w:pStyle w:val="a7"/>
        <w:tabs>
          <w:tab w:val="left" w:pos="142"/>
        </w:tabs>
        <w:autoSpaceDE w:val="0"/>
        <w:autoSpaceDN w:val="0"/>
        <w:adjustRightInd w:val="0"/>
        <w:spacing w:after="0" w:line="360" w:lineRule="auto"/>
        <w:jc w:val="both"/>
        <w:rPr>
          <w:rFonts w:cstheme="majorBidi"/>
          <w:szCs w:val="24"/>
        </w:rPr>
      </w:pPr>
      <w:r w:rsidRPr="0008123C">
        <w:rPr>
          <w:rFonts w:cstheme="majorBidi"/>
          <w:szCs w:val="24"/>
        </w:rPr>
        <w:t xml:space="preserve"> </w:t>
      </w:r>
      <w:r w:rsidR="001376A8" w:rsidRPr="0008123C">
        <w:rPr>
          <w:rFonts w:cstheme="majorBidi"/>
          <w:szCs w:val="24"/>
        </w:rPr>
        <w:t>Toutefois, cette personne peut avoir un ou plusieurs préno</w:t>
      </w:r>
      <w:r w:rsidR="00883156" w:rsidRPr="0008123C">
        <w:rPr>
          <w:rFonts w:cstheme="majorBidi"/>
          <w:szCs w:val="24"/>
        </w:rPr>
        <w:t>ms, OWL Lite ne suffit donc</w:t>
      </w:r>
      <w:r w:rsidRPr="0008123C">
        <w:rPr>
          <w:rFonts w:cstheme="majorBidi"/>
          <w:szCs w:val="24"/>
        </w:rPr>
        <w:t xml:space="preserve">  </w:t>
      </w:r>
      <w:r w:rsidR="00883156" w:rsidRPr="0008123C">
        <w:rPr>
          <w:rFonts w:cstheme="majorBidi"/>
          <w:szCs w:val="24"/>
        </w:rPr>
        <w:t xml:space="preserve">pas </w:t>
      </w:r>
      <w:r w:rsidR="001376A8" w:rsidRPr="0008123C">
        <w:rPr>
          <w:rFonts w:cstheme="majorBidi"/>
          <w:szCs w:val="24"/>
        </w:rPr>
        <w:t xml:space="preserve">pour </w:t>
      </w:r>
      <w:r w:rsidRPr="0008123C">
        <w:rPr>
          <w:rFonts w:cstheme="majorBidi"/>
          <w:szCs w:val="24"/>
        </w:rPr>
        <w:t>cette</w:t>
      </w:r>
      <w:r w:rsidR="001376A8" w:rsidRPr="0008123C">
        <w:rPr>
          <w:rFonts w:cstheme="majorBidi"/>
          <w:szCs w:val="24"/>
        </w:rPr>
        <w:t xml:space="preserve"> situation.</w:t>
      </w:r>
    </w:p>
    <w:p w:rsidR="00C71AF1" w:rsidRPr="0008123C" w:rsidRDefault="001376A8" w:rsidP="00413C2C">
      <w:pPr>
        <w:pStyle w:val="a7"/>
        <w:numPr>
          <w:ilvl w:val="0"/>
          <w:numId w:val="22"/>
        </w:numPr>
        <w:tabs>
          <w:tab w:val="left" w:pos="142"/>
        </w:tabs>
        <w:autoSpaceDE w:val="0"/>
        <w:autoSpaceDN w:val="0"/>
        <w:adjustRightInd w:val="0"/>
        <w:spacing w:after="0" w:line="360" w:lineRule="auto"/>
        <w:jc w:val="both"/>
        <w:rPr>
          <w:rFonts w:cstheme="majorBidi"/>
          <w:szCs w:val="24"/>
        </w:rPr>
      </w:pPr>
      <w:r w:rsidRPr="0008123C">
        <w:rPr>
          <w:rFonts w:cstheme="majorBidi"/>
          <w:b/>
          <w:bCs/>
          <w:szCs w:val="24"/>
        </w:rPr>
        <w:t>OWL DL</w:t>
      </w:r>
      <w:r w:rsidR="00944545" w:rsidRPr="0008123C">
        <w:rPr>
          <w:rFonts w:cstheme="majorBidi"/>
          <w:b/>
          <w:bCs/>
          <w:szCs w:val="24"/>
        </w:rPr>
        <w:t> </w:t>
      </w:r>
      <w:r w:rsidR="00944545" w:rsidRPr="0008123C">
        <w:rPr>
          <w:rFonts w:cstheme="majorBidi"/>
          <w:szCs w:val="24"/>
        </w:rPr>
        <w:t xml:space="preserve">: </w:t>
      </w:r>
      <w:r w:rsidRPr="0008123C">
        <w:rPr>
          <w:rFonts w:cstheme="majorBidi"/>
          <w:szCs w:val="24"/>
        </w:rPr>
        <w:t>concerne les utilisateurs qui souhaitent une ex</w:t>
      </w:r>
      <w:r w:rsidR="00883156" w:rsidRPr="0008123C">
        <w:rPr>
          <w:rFonts w:cstheme="majorBidi"/>
          <w:szCs w:val="24"/>
        </w:rPr>
        <w:t xml:space="preserve">pressivité maximum couplée à la </w:t>
      </w:r>
      <w:r w:rsidRPr="0008123C">
        <w:rPr>
          <w:rFonts w:cstheme="majorBidi"/>
          <w:szCs w:val="24"/>
        </w:rPr>
        <w:t>complétude du calcul (cela signifie que toutes les inférence</w:t>
      </w:r>
      <w:r w:rsidR="00883156" w:rsidRPr="0008123C">
        <w:rPr>
          <w:rFonts w:cstheme="majorBidi"/>
          <w:szCs w:val="24"/>
        </w:rPr>
        <w:t xml:space="preserve">s seront assurées d’être prises </w:t>
      </w:r>
      <w:r w:rsidRPr="0008123C">
        <w:rPr>
          <w:rFonts w:cstheme="majorBidi"/>
          <w:szCs w:val="24"/>
        </w:rPr>
        <w:t>en compte) et la décidabilité du système de raisonnement (c’es</w:t>
      </w:r>
      <w:r w:rsidR="00883156" w:rsidRPr="0008123C">
        <w:rPr>
          <w:rFonts w:cstheme="majorBidi"/>
          <w:szCs w:val="24"/>
        </w:rPr>
        <w:t xml:space="preserve">t- à -dire que tous les calculs </w:t>
      </w:r>
      <w:r w:rsidRPr="0008123C">
        <w:rPr>
          <w:rFonts w:cstheme="majorBidi"/>
          <w:szCs w:val="24"/>
        </w:rPr>
        <w:t>seront terminés dans un intervalle de temps fini). Ce langa</w:t>
      </w:r>
      <w:r w:rsidR="00883156" w:rsidRPr="0008123C">
        <w:rPr>
          <w:rFonts w:cstheme="majorBidi"/>
          <w:szCs w:val="24"/>
        </w:rPr>
        <w:t xml:space="preserve">ge inclut toutes les structures </w:t>
      </w:r>
      <w:r w:rsidRPr="0008123C">
        <w:rPr>
          <w:rFonts w:cstheme="majorBidi"/>
          <w:szCs w:val="24"/>
        </w:rPr>
        <w:t>OWL avec certaines restrictions, comme la séparation de</w:t>
      </w:r>
      <w:r w:rsidR="00883156" w:rsidRPr="0008123C">
        <w:rPr>
          <w:rFonts w:cstheme="majorBidi"/>
          <w:szCs w:val="24"/>
        </w:rPr>
        <w:t xml:space="preserve">s types: une </w:t>
      </w:r>
      <w:r w:rsidR="00883156" w:rsidRPr="0008123C">
        <w:rPr>
          <w:rFonts w:cstheme="majorBidi"/>
          <w:szCs w:val="24"/>
        </w:rPr>
        <w:lastRenderedPageBreak/>
        <w:t xml:space="preserve">classe ne peut pas </w:t>
      </w:r>
      <w:r w:rsidRPr="0008123C">
        <w:rPr>
          <w:rFonts w:cstheme="majorBidi"/>
          <w:szCs w:val="24"/>
        </w:rPr>
        <w:t>aussi être un individu ou une propriété. Il est nommé DL car il correspond à la l</w:t>
      </w:r>
      <w:r w:rsidR="00883156" w:rsidRPr="0008123C">
        <w:rPr>
          <w:rFonts w:cstheme="majorBidi"/>
          <w:szCs w:val="24"/>
        </w:rPr>
        <w:t xml:space="preserve">ogique </w:t>
      </w:r>
      <w:r w:rsidRPr="0008123C">
        <w:rPr>
          <w:rFonts w:cstheme="majorBidi"/>
          <w:szCs w:val="24"/>
        </w:rPr>
        <w:t>descriptive.</w:t>
      </w:r>
    </w:p>
    <w:p w:rsidR="00C71AF1" w:rsidRPr="0008123C" w:rsidRDefault="001376A8" w:rsidP="0008123C">
      <w:pPr>
        <w:pStyle w:val="a7"/>
        <w:numPr>
          <w:ilvl w:val="0"/>
          <w:numId w:val="22"/>
        </w:numPr>
        <w:tabs>
          <w:tab w:val="left" w:pos="142"/>
        </w:tabs>
        <w:autoSpaceDE w:val="0"/>
        <w:autoSpaceDN w:val="0"/>
        <w:adjustRightInd w:val="0"/>
        <w:spacing w:after="0" w:line="360" w:lineRule="auto"/>
        <w:jc w:val="both"/>
        <w:rPr>
          <w:rFonts w:cstheme="majorBidi"/>
          <w:szCs w:val="24"/>
        </w:rPr>
      </w:pPr>
      <w:r w:rsidRPr="0008123C">
        <w:rPr>
          <w:rFonts w:cstheme="majorBidi"/>
          <w:b/>
          <w:bCs/>
          <w:szCs w:val="24"/>
        </w:rPr>
        <w:t>OWL Full</w:t>
      </w:r>
      <w:r w:rsidR="00944545" w:rsidRPr="0008123C">
        <w:rPr>
          <w:rFonts w:cstheme="majorBidi"/>
          <w:b/>
          <w:bCs/>
          <w:szCs w:val="24"/>
        </w:rPr>
        <w:t> :</w:t>
      </w:r>
      <w:r w:rsidRPr="0008123C">
        <w:rPr>
          <w:rFonts w:cstheme="majorBidi"/>
          <w:szCs w:val="24"/>
        </w:rPr>
        <w:t xml:space="preserve"> se destine aux personnes souhaitant </w:t>
      </w:r>
      <w:r w:rsidR="00883156" w:rsidRPr="0008123C">
        <w:rPr>
          <w:rFonts w:cstheme="majorBidi"/>
          <w:szCs w:val="24"/>
        </w:rPr>
        <w:t xml:space="preserve">une expressivité maximale. Il a </w:t>
      </w:r>
      <w:r w:rsidRPr="0008123C">
        <w:rPr>
          <w:rFonts w:cstheme="majorBidi"/>
          <w:szCs w:val="24"/>
        </w:rPr>
        <w:t>l’avantage de la compatibilité complète avec RDF/RDFS,</w:t>
      </w:r>
      <w:r w:rsidR="00883156" w:rsidRPr="0008123C">
        <w:rPr>
          <w:rFonts w:cstheme="majorBidi"/>
          <w:szCs w:val="24"/>
        </w:rPr>
        <w:t xml:space="preserve"> mais l’inconvénient d’avoir un </w:t>
      </w:r>
      <w:r w:rsidRPr="0008123C">
        <w:rPr>
          <w:rFonts w:cstheme="majorBidi"/>
          <w:szCs w:val="24"/>
        </w:rPr>
        <w:t>haut niveau de capacité de description, quitte à ne pas pouvo</w:t>
      </w:r>
      <w:r w:rsidR="00883156" w:rsidRPr="0008123C">
        <w:rPr>
          <w:rFonts w:cstheme="majorBidi"/>
          <w:szCs w:val="24"/>
        </w:rPr>
        <w:t xml:space="preserve">ir garantir la complétude et la </w:t>
      </w:r>
      <w:r w:rsidRPr="0008123C">
        <w:rPr>
          <w:rFonts w:cstheme="majorBidi"/>
          <w:szCs w:val="24"/>
        </w:rPr>
        <w:t>décidabilité des calculs liés à l’ontologie [</w:t>
      </w:r>
      <w:r w:rsidR="0008123C" w:rsidRPr="0008123C">
        <w:rPr>
          <w:rFonts w:cstheme="majorBidi"/>
          <w:szCs w:val="24"/>
        </w:rPr>
        <w:t>26].</w:t>
      </w:r>
    </w:p>
    <w:p w:rsidR="00AB649C" w:rsidRPr="0008123C" w:rsidRDefault="00AB649C" w:rsidP="00413C2C">
      <w:pPr>
        <w:pStyle w:val="1"/>
      </w:pPr>
      <w:r w:rsidRPr="0008123C">
        <w:t>Conclusion</w:t>
      </w:r>
    </w:p>
    <w:p w:rsidR="00D34B6C" w:rsidRPr="0008123C" w:rsidRDefault="00603DAA" w:rsidP="00944545">
      <w:pPr>
        <w:tabs>
          <w:tab w:val="left" w:pos="142"/>
        </w:tabs>
        <w:autoSpaceDE w:val="0"/>
        <w:autoSpaceDN w:val="0"/>
        <w:adjustRightInd w:val="0"/>
        <w:spacing w:after="0" w:line="360" w:lineRule="auto"/>
        <w:ind w:firstLine="284"/>
        <w:jc w:val="both"/>
        <w:rPr>
          <w:rFonts w:cstheme="majorBidi"/>
          <w:szCs w:val="24"/>
        </w:rPr>
      </w:pPr>
      <w:r w:rsidRPr="0008123C">
        <w:rPr>
          <w:rFonts w:cstheme="majorBidi"/>
          <w:szCs w:val="24"/>
        </w:rPr>
        <w:t>Dans ce chapitre. Nous</w:t>
      </w:r>
      <w:r w:rsidR="00B13CE9" w:rsidRPr="0008123C">
        <w:rPr>
          <w:rFonts w:cstheme="majorBidi"/>
          <w:szCs w:val="24"/>
        </w:rPr>
        <w:t xml:space="preserve"> nous</w:t>
      </w:r>
      <w:r w:rsidRPr="0008123C">
        <w:rPr>
          <w:rFonts w:cstheme="majorBidi"/>
          <w:szCs w:val="24"/>
        </w:rPr>
        <w:t xml:space="preserve"> sommes </w:t>
      </w:r>
      <w:r w:rsidR="00B13CE9" w:rsidRPr="0008123C">
        <w:rPr>
          <w:rFonts w:cstheme="majorBidi"/>
          <w:szCs w:val="24"/>
        </w:rPr>
        <w:t xml:space="preserve">intéressés </w:t>
      </w:r>
      <w:r w:rsidRPr="0008123C">
        <w:rPr>
          <w:rFonts w:cstheme="majorBidi"/>
          <w:szCs w:val="24"/>
        </w:rPr>
        <w:t>principalement à l</w:t>
      </w:r>
      <w:r w:rsidRPr="0008123C">
        <w:rPr>
          <w:rFonts w:eastAsia="TimesNewRoman" w:cstheme="majorBidi"/>
          <w:szCs w:val="24"/>
        </w:rPr>
        <w:t>’</w:t>
      </w:r>
      <w:r w:rsidRPr="0008123C">
        <w:rPr>
          <w:rFonts w:cstheme="majorBidi"/>
          <w:szCs w:val="24"/>
        </w:rPr>
        <w:t>annotation sémantique et nous avons vu que dans le cadre du Web Sémantique, elle est fondamentalement liée à la modélisation d</w:t>
      </w:r>
      <w:r w:rsidRPr="0008123C">
        <w:rPr>
          <w:rFonts w:eastAsia="TimesNewRoman" w:cstheme="majorBidi"/>
          <w:szCs w:val="24"/>
        </w:rPr>
        <w:t>’</w:t>
      </w:r>
      <w:r w:rsidRPr="0008123C">
        <w:rPr>
          <w:rFonts w:cstheme="majorBidi"/>
          <w:szCs w:val="24"/>
        </w:rPr>
        <w:t>une ontologie. En effet, cette ontologie va représenter les concepts, attributs et relations d</w:t>
      </w:r>
      <w:r w:rsidRPr="0008123C">
        <w:rPr>
          <w:rFonts w:eastAsia="TimesNewRoman" w:cstheme="majorBidi"/>
          <w:szCs w:val="24"/>
        </w:rPr>
        <w:t>’</w:t>
      </w:r>
      <w:r w:rsidRPr="0008123C">
        <w:rPr>
          <w:rFonts w:cstheme="majorBidi"/>
          <w:szCs w:val="24"/>
        </w:rPr>
        <w:t>un domaine à l</w:t>
      </w:r>
      <w:r w:rsidRPr="0008123C">
        <w:rPr>
          <w:rFonts w:eastAsia="TimesNewRoman" w:cstheme="majorBidi"/>
          <w:szCs w:val="24"/>
        </w:rPr>
        <w:t>’</w:t>
      </w:r>
      <w:r w:rsidRPr="0008123C">
        <w:rPr>
          <w:rFonts w:cstheme="majorBidi"/>
          <w:szCs w:val="24"/>
        </w:rPr>
        <w:t>aide d</w:t>
      </w:r>
      <w:r w:rsidRPr="0008123C">
        <w:rPr>
          <w:rFonts w:eastAsia="TimesNewRoman" w:cstheme="majorBidi"/>
          <w:szCs w:val="24"/>
        </w:rPr>
        <w:t>’</w:t>
      </w:r>
      <w:r w:rsidRPr="0008123C">
        <w:rPr>
          <w:rFonts w:cstheme="majorBidi"/>
          <w:szCs w:val="24"/>
        </w:rPr>
        <w:t>un langage de représentation des connaissances orientées Web comme OWL. Les annotations sémantiques sont structurées à l</w:t>
      </w:r>
      <w:r w:rsidRPr="0008123C">
        <w:rPr>
          <w:rFonts w:eastAsia="TimesNewRoman" w:cstheme="majorBidi"/>
          <w:szCs w:val="24"/>
        </w:rPr>
        <w:t>’</w:t>
      </w:r>
      <w:r w:rsidRPr="0008123C">
        <w:rPr>
          <w:rFonts w:cstheme="majorBidi"/>
          <w:szCs w:val="24"/>
        </w:rPr>
        <w:t>aide de cette ontologie et leurs valeurs pointent vers les instances de concepts ou de relations de l</w:t>
      </w:r>
      <w:r w:rsidRPr="0008123C">
        <w:rPr>
          <w:rFonts w:eastAsia="TimesNewRoman" w:cstheme="majorBidi"/>
          <w:szCs w:val="24"/>
        </w:rPr>
        <w:t>’</w:t>
      </w:r>
      <w:r w:rsidRPr="0008123C">
        <w:rPr>
          <w:rFonts w:cstheme="majorBidi"/>
          <w:szCs w:val="24"/>
        </w:rPr>
        <w:t>ontologie de référence. Les annotations sémantiques sont éditées dans un langage formel de représentation de connaissance, pouvant être stockées dans la ressource annotée ou/et d</w:t>
      </w:r>
      <w:r w:rsidR="00B13CE9" w:rsidRPr="0008123C">
        <w:rPr>
          <w:rFonts w:cstheme="majorBidi"/>
          <w:szCs w:val="24"/>
        </w:rPr>
        <w:t xml:space="preserve">ans un serveur des annotations </w:t>
      </w:r>
      <w:r w:rsidRPr="0008123C">
        <w:rPr>
          <w:rFonts w:cstheme="majorBidi"/>
          <w:szCs w:val="24"/>
        </w:rPr>
        <w:t>selon l</w:t>
      </w:r>
      <w:r w:rsidRPr="0008123C">
        <w:rPr>
          <w:rFonts w:eastAsia="TimesNewRoman" w:cstheme="majorBidi"/>
          <w:szCs w:val="24"/>
        </w:rPr>
        <w:t>’</w:t>
      </w:r>
      <w:r w:rsidRPr="0008123C">
        <w:rPr>
          <w:rFonts w:cstheme="majorBidi"/>
          <w:szCs w:val="24"/>
        </w:rPr>
        <w:t>outil d</w:t>
      </w:r>
      <w:r w:rsidRPr="0008123C">
        <w:rPr>
          <w:rFonts w:eastAsia="TimesNewRoman" w:cstheme="majorBidi"/>
          <w:szCs w:val="24"/>
        </w:rPr>
        <w:t>’</w:t>
      </w:r>
      <w:r w:rsidRPr="0008123C">
        <w:rPr>
          <w:rFonts w:cstheme="majorBidi"/>
          <w:szCs w:val="24"/>
        </w:rPr>
        <w:t>annotation utilisé.</w:t>
      </w:r>
    </w:p>
    <w:p w:rsidR="00AB649C" w:rsidRPr="0008123C" w:rsidRDefault="00D34B6C" w:rsidP="005A5C9A">
      <w:pPr>
        <w:tabs>
          <w:tab w:val="left" w:pos="142"/>
        </w:tabs>
        <w:autoSpaceDE w:val="0"/>
        <w:autoSpaceDN w:val="0"/>
        <w:adjustRightInd w:val="0"/>
        <w:spacing w:after="0" w:line="360" w:lineRule="auto"/>
        <w:jc w:val="both"/>
        <w:rPr>
          <w:rFonts w:cstheme="majorBidi"/>
          <w:szCs w:val="24"/>
        </w:rPr>
      </w:pPr>
      <w:r w:rsidRPr="0008123C">
        <w:rPr>
          <w:rFonts w:cstheme="majorBidi"/>
          <w:szCs w:val="24"/>
        </w:rPr>
        <w:t>Dans le chapitre suivant, nous allons approfondir les principaux concepts de la technologie des systèmes multi-agents (SMA)</w:t>
      </w:r>
      <w:r w:rsidR="000C4B10" w:rsidRPr="0008123C">
        <w:rPr>
          <w:rFonts w:cstheme="majorBidi"/>
          <w:szCs w:val="24"/>
        </w:rPr>
        <w:t xml:space="preserve"> qui sera utilisée dans notre travail</w:t>
      </w:r>
      <w:r w:rsidRPr="0008123C">
        <w:rPr>
          <w:rFonts w:cstheme="majorBidi"/>
          <w:szCs w:val="24"/>
        </w:rPr>
        <w:t>.</w:t>
      </w:r>
    </w:p>
    <w:p w:rsidR="00413C2C" w:rsidRPr="0008123C" w:rsidRDefault="00413C2C" w:rsidP="005A5C9A">
      <w:pPr>
        <w:tabs>
          <w:tab w:val="left" w:pos="142"/>
        </w:tabs>
        <w:autoSpaceDE w:val="0"/>
        <w:autoSpaceDN w:val="0"/>
        <w:adjustRightInd w:val="0"/>
        <w:spacing w:after="0" w:line="360" w:lineRule="auto"/>
        <w:jc w:val="both"/>
        <w:rPr>
          <w:rFonts w:cstheme="majorBidi"/>
          <w:szCs w:val="24"/>
        </w:rPr>
      </w:pPr>
    </w:p>
    <w:sectPr w:rsidR="00413C2C" w:rsidRPr="0008123C" w:rsidSect="00DC7197">
      <w:headerReference w:type="default" r:id="rId11"/>
      <w:footerReference w:type="default" r:id="rId12"/>
      <w:pgSz w:w="11906" w:h="16838"/>
      <w:pgMar w:top="1560" w:right="1133" w:bottom="1276" w:left="1701" w:header="708" w:footer="0"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DB" w:rsidRDefault="001935DB" w:rsidP="00AB649C">
      <w:pPr>
        <w:spacing w:after="0" w:line="240" w:lineRule="auto"/>
      </w:pPr>
      <w:r>
        <w:separator/>
      </w:r>
    </w:p>
  </w:endnote>
  <w:endnote w:type="continuationSeparator" w:id="0">
    <w:p w:rsidR="001935DB" w:rsidRDefault="001935DB" w:rsidP="00AB6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A44" w:rsidRDefault="00BD5A44" w:rsidP="00BD5A44">
    <w:pPr>
      <w:pStyle w:val="a5"/>
      <w:rPr>
        <w:rFonts w:cstheme="majorBidi"/>
      </w:rPr>
    </w:pPr>
  </w:p>
  <w:p w:rsidR="00804FC5" w:rsidRPr="009671EC" w:rsidRDefault="00804FC5" w:rsidP="00804FC5">
    <w:pPr>
      <w:pStyle w:val="a4"/>
    </w:pPr>
    <w:r>
      <w:rPr>
        <w:noProof/>
        <w:lang w:eastAsia="fr-FR"/>
      </w:rPr>
      <mc:AlternateContent>
        <mc:Choice Requires="wps">
          <w:drawing>
            <wp:anchor distT="0" distB="0" distL="114300" distR="114300" simplePos="0" relativeHeight="251663360" behindDoc="0" locked="0" layoutInCell="1" allowOverlap="1" wp14:anchorId="063149DA" wp14:editId="2BEAD18A">
              <wp:simplePos x="0" y="0"/>
              <wp:positionH relativeFrom="column">
                <wp:posOffset>-326390</wp:posOffset>
              </wp:positionH>
              <wp:positionV relativeFrom="paragraph">
                <wp:posOffset>137160</wp:posOffset>
              </wp:positionV>
              <wp:extent cx="5924550" cy="18415"/>
              <wp:effectExtent l="0" t="0" r="0" b="635"/>
              <wp:wrapSquare wrapText="bothSides"/>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4550" cy="184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25.7pt;margin-top:10.8pt;width:466.5pt;height: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" fillcolor="black [3213]" stroked="f" strokeweight="1pt">
              <v:path arrowok="t"/>
              <w10:wrap type="square"/>
            </v:rect>
          </w:pict>
        </mc:Fallback>
      </mc:AlternateContent>
    </w:r>
  </w:p>
  <w:p w:rsidR="00BD5A44" w:rsidRDefault="00BD5A44" w:rsidP="00BD5A44">
    <w:pPr>
      <w:pStyle w:val="a5"/>
      <w:rPr>
        <w:rFonts w:cstheme="majorBidi"/>
      </w:rPr>
    </w:pPr>
  </w:p>
  <w:p w:rsidR="00BD5A44" w:rsidRPr="009B736A" w:rsidRDefault="009B736A" w:rsidP="009B736A">
    <w:pPr>
      <w:rPr>
        <w:color w:val="0D0D0D" w:themeColor="text1" w:themeTint="F2"/>
      </w:rPr>
    </w:pPr>
    <w:r>
      <w:rPr>
        <w:color w:val="0D0D0D" w:themeColor="text1" w:themeTint="F2"/>
      </w:rPr>
      <w:t>Développement d’un système de r</w:t>
    </w:r>
    <w:r w:rsidRPr="009A0421">
      <w:rPr>
        <w:color w:val="0D0D0D" w:themeColor="text1" w:themeTint="F2"/>
      </w:rPr>
      <w:t>echerche sémantique d’information : approche basé</w:t>
    </w:r>
    <w:r>
      <w:rPr>
        <w:color w:val="0D0D0D" w:themeColor="text1" w:themeTint="F2"/>
      </w:rPr>
      <w:t>e</w:t>
    </w:r>
    <w:r w:rsidRPr="009A0421">
      <w:rPr>
        <w:color w:val="0D0D0D" w:themeColor="text1" w:themeTint="F2"/>
      </w:rPr>
      <w:t xml:space="preserve"> agent</w:t>
    </w:r>
    <w:r>
      <w:rPr>
        <w:color w:val="0D0D0D" w:themeColor="text1" w:themeTint="F2"/>
      </w:rPr>
      <w:t xml:space="preserve">s       </w:t>
    </w:r>
    <w:r w:rsidR="00226ADE">
      <w:rPr>
        <w:noProof/>
        <w:lang w:eastAsia="fr-FR"/>
      </w:rPr>
      <mc:AlternateContent>
        <mc:Choice Requires="wps">
          <w:drawing>
            <wp:anchor distT="0" distB="0" distL="0" distR="0" simplePos="0" relativeHeight="251661312" behindDoc="0" locked="0" layoutInCell="1" allowOverlap="1" wp14:anchorId="6A756E73" wp14:editId="361B3162">
              <wp:simplePos x="0" y="0"/>
              <wp:positionH relativeFrom="rightMargin">
                <wp:align>left</wp:align>
              </wp:positionH>
              <mc:AlternateContent>
                <mc:Choice Requires="wp14">
                  <wp:positionV relativeFrom="bottomMargin">
                    <wp14:pctPosVOffset>20000</wp14:pctPosVOffset>
                  </wp:positionV>
                </mc:Choice>
                <mc:Fallback>
                  <wp:positionV relativeFrom="page">
                    <wp:posOffset>10043795</wp:posOffset>
                  </wp:positionV>
                </mc:Fallback>
              </mc:AlternateContent>
              <wp:extent cx="457200" cy="320040"/>
              <wp:effectExtent l="0" t="0" r="0" b="3810"/>
              <wp:wrapSquare wrapText="bothSides"/>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BD5A44" w:rsidRDefault="00BD5A4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3A0D9D">
                            <w:rPr>
                              <w:noProof/>
                              <w:color w:val="FFFFFF" w:themeColor="background1"/>
                              <w:sz w:val="28"/>
                              <w:szCs w:val="28"/>
                            </w:rPr>
                            <w:t>18</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0;margin-top:0;width:36pt;height:25.2pt;z-index:251661312;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" fillcolor="black [3213]" stroked="f" strokeweight="3pt">
              <v:path arrowok="t"/>
              <v:textbox>
                <w:txbxContent>
                  <w:p w:rsidR="00BD5A44" w:rsidRDefault="00BD5A4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3A0D9D">
                      <w:rPr>
                        <w:noProof/>
                        <w:color w:val="FFFFFF" w:themeColor="background1"/>
                        <w:sz w:val="28"/>
                        <w:szCs w:val="28"/>
                      </w:rPr>
                      <w:t>18</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DB" w:rsidRDefault="001935DB" w:rsidP="00AB649C">
      <w:pPr>
        <w:spacing w:after="0" w:line="240" w:lineRule="auto"/>
      </w:pPr>
      <w:r>
        <w:separator/>
      </w:r>
    </w:p>
  </w:footnote>
  <w:footnote w:type="continuationSeparator" w:id="0">
    <w:p w:rsidR="001935DB" w:rsidRDefault="001935DB" w:rsidP="00AB6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FC5" w:rsidRPr="00804FC5" w:rsidRDefault="00BD5A44" w:rsidP="00804FC5">
    <w:pPr>
      <w:spacing w:after="0" w:line="240" w:lineRule="auto"/>
      <w:jc w:val="center"/>
      <w:rPr>
        <w:rFonts w:cstheme="majorBidi"/>
        <w:sz w:val="22"/>
      </w:rPr>
    </w:pPr>
    <w:r w:rsidRPr="00804FC5">
      <w:rPr>
        <w:rFonts w:cstheme="majorBidi"/>
        <w:sz w:val="22"/>
      </w:rPr>
      <w:t>Chapitre 02 – Web Sémantique</w:t>
    </w:r>
  </w:p>
  <w:p w:rsidR="009671EC" w:rsidRPr="009671EC" w:rsidRDefault="00226ADE" w:rsidP="009671EC">
    <w:pPr>
      <w:pStyle w:val="a4"/>
    </w:pPr>
    <w:r>
      <w:rPr>
        <w:noProof/>
        <w:lang w:eastAsia="fr-FR"/>
      </w:rPr>
      <mc:AlternateContent>
        <mc:Choice Requires="wps">
          <w:drawing>
            <wp:anchor distT="0" distB="0" distL="114300" distR="114300" simplePos="0" relativeHeight="251659264" behindDoc="0" locked="0" layoutInCell="1" allowOverlap="1" wp14:anchorId="507FCA82" wp14:editId="5188BFC2">
              <wp:simplePos x="0" y="0"/>
              <wp:positionH relativeFrom="column">
                <wp:posOffset>-326390</wp:posOffset>
              </wp:positionH>
              <wp:positionV relativeFrom="paragraph">
                <wp:posOffset>137160</wp:posOffset>
              </wp:positionV>
              <wp:extent cx="5924550" cy="18415"/>
              <wp:effectExtent l="0" t="0" r="0" b="635"/>
              <wp:wrapSquare wrapText="bothSides"/>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4550" cy="184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25.7pt;margin-top:10.8pt;width:466.5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" fillcolor="black [3213]" stroked="f" strokeweight="1pt">
              <v:path arrowok="t"/>
              <w10:wrap type="squar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2DE8"/>
    <w:multiLevelType w:val="hybridMultilevel"/>
    <w:tmpl w:val="04DCC8F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04974843"/>
    <w:multiLevelType w:val="hybridMultilevel"/>
    <w:tmpl w:val="C8866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F15170"/>
    <w:multiLevelType w:val="hybridMultilevel"/>
    <w:tmpl w:val="1A128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F70F46"/>
    <w:multiLevelType w:val="multilevel"/>
    <w:tmpl w:val="663A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54121D"/>
    <w:multiLevelType w:val="hybridMultilevel"/>
    <w:tmpl w:val="A5729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70720B8"/>
    <w:multiLevelType w:val="hybridMultilevel"/>
    <w:tmpl w:val="CAFA85DC"/>
    <w:lvl w:ilvl="0" w:tplc="0409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14594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C2F5C37"/>
    <w:multiLevelType w:val="hybridMultilevel"/>
    <w:tmpl w:val="F564C936"/>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8">
    <w:nsid w:val="1E7E0123"/>
    <w:multiLevelType w:val="hybridMultilevel"/>
    <w:tmpl w:val="8E04AD50"/>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9">
    <w:nsid w:val="27220078"/>
    <w:multiLevelType w:val="hybridMultilevel"/>
    <w:tmpl w:val="929855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B1758FC"/>
    <w:multiLevelType w:val="multilevel"/>
    <w:tmpl w:val="0CC2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6F1299"/>
    <w:multiLevelType w:val="hybridMultilevel"/>
    <w:tmpl w:val="5E64A116"/>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nsid w:val="32B46DE7"/>
    <w:multiLevelType w:val="hybridMultilevel"/>
    <w:tmpl w:val="417E0392"/>
    <w:lvl w:ilvl="0" w:tplc="0F6296BC">
      <w:start w:val="2"/>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5FF487C"/>
    <w:multiLevelType w:val="hybridMultilevel"/>
    <w:tmpl w:val="F586B0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5AF1A1C"/>
    <w:multiLevelType w:val="hybridMultilevel"/>
    <w:tmpl w:val="9E78008E"/>
    <w:lvl w:ilvl="0" w:tplc="040C0013">
      <w:start w:val="1"/>
      <w:numFmt w:val="upperRoman"/>
      <w:lvlText w:val="%1."/>
      <w:lvlJc w:val="righ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5">
    <w:nsid w:val="4610231F"/>
    <w:multiLevelType w:val="hybridMultilevel"/>
    <w:tmpl w:val="0E2E3FDC"/>
    <w:lvl w:ilvl="0" w:tplc="040C0005">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nsid w:val="49AB7B41"/>
    <w:multiLevelType w:val="hybridMultilevel"/>
    <w:tmpl w:val="9AF422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0D95A9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9740F57"/>
    <w:multiLevelType w:val="hybridMultilevel"/>
    <w:tmpl w:val="728A87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C7D7A9B"/>
    <w:multiLevelType w:val="hybridMultilevel"/>
    <w:tmpl w:val="C0421DA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nsid w:val="63923442"/>
    <w:multiLevelType w:val="multilevel"/>
    <w:tmpl w:val="311A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9D55E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6FD0E65"/>
    <w:multiLevelType w:val="hybridMultilevel"/>
    <w:tmpl w:val="E8F225A4"/>
    <w:lvl w:ilvl="0" w:tplc="4E64CDAE">
      <w:start w:val="1"/>
      <w:numFmt w:val="bullet"/>
      <w:lvlText w:val=""/>
      <w:lvlJc w:val="left"/>
      <w:pPr>
        <w:tabs>
          <w:tab w:val="num" w:pos="720"/>
        </w:tabs>
        <w:ind w:left="720" w:hanging="360"/>
      </w:pPr>
      <w:rPr>
        <w:rFonts w:ascii="Wingdings 3" w:hAnsi="Wingdings 3" w:hint="default"/>
      </w:rPr>
    </w:lvl>
    <w:lvl w:ilvl="1" w:tplc="04F6D568" w:tentative="1">
      <w:start w:val="1"/>
      <w:numFmt w:val="bullet"/>
      <w:lvlText w:val=""/>
      <w:lvlJc w:val="left"/>
      <w:pPr>
        <w:tabs>
          <w:tab w:val="num" w:pos="1440"/>
        </w:tabs>
        <w:ind w:left="1440" w:hanging="360"/>
      </w:pPr>
      <w:rPr>
        <w:rFonts w:ascii="Wingdings 3" w:hAnsi="Wingdings 3" w:hint="default"/>
      </w:rPr>
    </w:lvl>
    <w:lvl w:ilvl="2" w:tplc="AAF62B92" w:tentative="1">
      <w:start w:val="1"/>
      <w:numFmt w:val="bullet"/>
      <w:lvlText w:val=""/>
      <w:lvlJc w:val="left"/>
      <w:pPr>
        <w:tabs>
          <w:tab w:val="num" w:pos="2160"/>
        </w:tabs>
        <w:ind w:left="2160" w:hanging="360"/>
      </w:pPr>
      <w:rPr>
        <w:rFonts w:ascii="Wingdings 3" w:hAnsi="Wingdings 3" w:hint="default"/>
      </w:rPr>
    </w:lvl>
    <w:lvl w:ilvl="3" w:tplc="E842D84A" w:tentative="1">
      <w:start w:val="1"/>
      <w:numFmt w:val="bullet"/>
      <w:lvlText w:val=""/>
      <w:lvlJc w:val="left"/>
      <w:pPr>
        <w:tabs>
          <w:tab w:val="num" w:pos="2880"/>
        </w:tabs>
        <w:ind w:left="2880" w:hanging="360"/>
      </w:pPr>
      <w:rPr>
        <w:rFonts w:ascii="Wingdings 3" w:hAnsi="Wingdings 3" w:hint="default"/>
      </w:rPr>
    </w:lvl>
    <w:lvl w:ilvl="4" w:tplc="3D52EBB4" w:tentative="1">
      <w:start w:val="1"/>
      <w:numFmt w:val="bullet"/>
      <w:lvlText w:val=""/>
      <w:lvlJc w:val="left"/>
      <w:pPr>
        <w:tabs>
          <w:tab w:val="num" w:pos="3600"/>
        </w:tabs>
        <w:ind w:left="3600" w:hanging="360"/>
      </w:pPr>
      <w:rPr>
        <w:rFonts w:ascii="Wingdings 3" w:hAnsi="Wingdings 3" w:hint="default"/>
      </w:rPr>
    </w:lvl>
    <w:lvl w:ilvl="5" w:tplc="E334C456" w:tentative="1">
      <w:start w:val="1"/>
      <w:numFmt w:val="bullet"/>
      <w:lvlText w:val=""/>
      <w:lvlJc w:val="left"/>
      <w:pPr>
        <w:tabs>
          <w:tab w:val="num" w:pos="4320"/>
        </w:tabs>
        <w:ind w:left="4320" w:hanging="360"/>
      </w:pPr>
      <w:rPr>
        <w:rFonts w:ascii="Wingdings 3" w:hAnsi="Wingdings 3" w:hint="default"/>
      </w:rPr>
    </w:lvl>
    <w:lvl w:ilvl="6" w:tplc="C48A655E" w:tentative="1">
      <w:start w:val="1"/>
      <w:numFmt w:val="bullet"/>
      <w:lvlText w:val=""/>
      <w:lvlJc w:val="left"/>
      <w:pPr>
        <w:tabs>
          <w:tab w:val="num" w:pos="5040"/>
        </w:tabs>
        <w:ind w:left="5040" w:hanging="360"/>
      </w:pPr>
      <w:rPr>
        <w:rFonts w:ascii="Wingdings 3" w:hAnsi="Wingdings 3" w:hint="default"/>
      </w:rPr>
    </w:lvl>
    <w:lvl w:ilvl="7" w:tplc="6620662C" w:tentative="1">
      <w:start w:val="1"/>
      <w:numFmt w:val="bullet"/>
      <w:lvlText w:val=""/>
      <w:lvlJc w:val="left"/>
      <w:pPr>
        <w:tabs>
          <w:tab w:val="num" w:pos="5760"/>
        </w:tabs>
        <w:ind w:left="5760" w:hanging="360"/>
      </w:pPr>
      <w:rPr>
        <w:rFonts w:ascii="Wingdings 3" w:hAnsi="Wingdings 3" w:hint="default"/>
      </w:rPr>
    </w:lvl>
    <w:lvl w:ilvl="8" w:tplc="0E7E64C8" w:tentative="1">
      <w:start w:val="1"/>
      <w:numFmt w:val="bullet"/>
      <w:lvlText w:val=""/>
      <w:lvlJc w:val="left"/>
      <w:pPr>
        <w:tabs>
          <w:tab w:val="num" w:pos="6480"/>
        </w:tabs>
        <w:ind w:left="6480" w:hanging="360"/>
      </w:pPr>
      <w:rPr>
        <w:rFonts w:ascii="Wingdings 3" w:hAnsi="Wingdings 3" w:hint="default"/>
      </w:rPr>
    </w:lvl>
  </w:abstractNum>
  <w:abstractNum w:abstractNumId="23">
    <w:nsid w:val="7C0804BA"/>
    <w:multiLevelType w:val="hybridMultilevel"/>
    <w:tmpl w:val="1FB02D1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nsid w:val="7D3E7E1D"/>
    <w:multiLevelType w:val="hybridMultilevel"/>
    <w:tmpl w:val="5296B4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0"/>
  </w:num>
  <w:num w:numId="3">
    <w:abstractNumId w:val="20"/>
  </w:num>
  <w:num w:numId="4">
    <w:abstractNumId w:val="7"/>
  </w:num>
  <w:num w:numId="5">
    <w:abstractNumId w:val="12"/>
  </w:num>
  <w:num w:numId="6">
    <w:abstractNumId w:val="14"/>
  </w:num>
  <w:num w:numId="7">
    <w:abstractNumId w:val="16"/>
  </w:num>
  <w:num w:numId="8">
    <w:abstractNumId w:val="13"/>
  </w:num>
  <w:num w:numId="9">
    <w:abstractNumId w:val="15"/>
  </w:num>
  <w:num w:numId="10">
    <w:abstractNumId w:val="11"/>
  </w:num>
  <w:num w:numId="11">
    <w:abstractNumId w:val="22"/>
  </w:num>
  <w:num w:numId="12">
    <w:abstractNumId w:val="9"/>
  </w:num>
  <w:num w:numId="13">
    <w:abstractNumId w:val="5"/>
  </w:num>
  <w:num w:numId="14">
    <w:abstractNumId w:val="2"/>
  </w:num>
  <w:num w:numId="15">
    <w:abstractNumId w:val="18"/>
  </w:num>
  <w:num w:numId="16">
    <w:abstractNumId w:val="24"/>
  </w:num>
  <w:num w:numId="17">
    <w:abstractNumId w:val="21"/>
  </w:num>
  <w:num w:numId="18">
    <w:abstractNumId w:val="23"/>
  </w:num>
  <w:num w:numId="19">
    <w:abstractNumId w:val="17"/>
  </w:num>
  <w:num w:numId="20">
    <w:abstractNumId w:val="6"/>
  </w:num>
  <w:num w:numId="21">
    <w:abstractNumId w:val="4"/>
  </w:num>
  <w:num w:numId="22">
    <w:abstractNumId w:val="1"/>
  </w:num>
  <w:num w:numId="23">
    <w:abstractNumId w:val="19"/>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9C"/>
    <w:rsid w:val="00060A9F"/>
    <w:rsid w:val="00062D10"/>
    <w:rsid w:val="0008123C"/>
    <w:rsid w:val="000975C3"/>
    <w:rsid w:val="000A5F70"/>
    <w:rsid w:val="000A61FA"/>
    <w:rsid w:val="000C4B10"/>
    <w:rsid w:val="000F2A34"/>
    <w:rsid w:val="000F79AF"/>
    <w:rsid w:val="001376A8"/>
    <w:rsid w:val="00150C48"/>
    <w:rsid w:val="001612BC"/>
    <w:rsid w:val="001621B3"/>
    <w:rsid w:val="001762ED"/>
    <w:rsid w:val="00182B82"/>
    <w:rsid w:val="00191F03"/>
    <w:rsid w:val="001935DB"/>
    <w:rsid w:val="001C05F8"/>
    <w:rsid w:val="001F4781"/>
    <w:rsid w:val="0022343F"/>
    <w:rsid w:val="00226ADE"/>
    <w:rsid w:val="0023380A"/>
    <w:rsid w:val="00237ABB"/>
    <w:rsid w:val="00240DCB"/>
    <w:rsid w:val="00260E34"/>
    <w:rsid w:val="00285C4B"/>
    <w:rsid w:val="002A4180"/>
    <w:rsid w:val="002B1816"/>
    <w:rsid w:val="002C1E62"/>
    <w:rsid w:val="002E30CE"/>
    <w:rsid w:val="002E3C3A"/>
    <w:rsid w:val="002E4746"/>
    <w:rsid w:val="00333AC3"/>
    <w:rsid w:val="00377B85"/>
    <w:rsid w:val="003A0D9D"/>
    <w:rsid w:val="003A1A34"/>
    <w:rsid w:val="004062B2"/>
    <w:rsid w:val="00413C2C"/>
    <w:rsid w:val="004211B3"/>
    <w:rsid w:val="004254CE"/>
    <w:rsid w:val="0043710B"/>
    <w:rsid w:val="00444988"/>
    <w:rsid w:val="00444D17"/>
    <w:rsid w:val="004678BD"/>
    <w:rsid w:val="00470D06"/>
    <w:rsid w:val="00481F79"/>
    <w:rsid w:val="004B525B"/>
    <w:rsid w:val="004D1E8C"/>
    <w:rsid w:val="004D5309"/>
    <w:rsid w:val="004E091B"/>
    <w:rsid w:val="004E0D15"/>
    <w:rsid w:val="004F3583"/>
    <w:rsid w:val="00530B9E"/>
    <w:rsid w:val="00532AA5"/>
    <w:rsid w:val="005368FB"/>
    <w:rsid w:val="0054081E"/>
    <w:rsid w:val="0055681A"/>
    <w:rsid w:val="005736FB"/>
    <w:rsid w:val="005A5C06"/>
    <w:rsid w:val="005A5C9A"/>
    <w:rsid w:val="005B7D1F"/>
    <w:rsid w:val="00603DAA"/>
    <w:rsid w:val="00673922"/>
    <w:rsid w:val="00674094"/>
    <w:rsid w:val="00752B99"/>
    <w:rsid w:val="0076314A"/>
    <w:rsid w:val="007836A5"/>
    <w:rsid w:val="007A29BF"/>
    <w:rsid w:val="007B7E19"/>
    <w:rsid w:val="007C0CB3"/>
    <w:rsid w:val="007D42DE"/>
    <w:rsid w:val="007E1A0D"/>
    <w:rsid w:val="00804FC5"/>
    <w:rsid w:val="008239EE"/>
    <w:rsid w:val="008356F0"/>
    <w:rsid w:val="00843013"/>
    <w:rsid w:val="008606AE"/>
    <w:rsid w:val="00870153"/>
    <w:rsid w:val="00883156"/>
    <w:rsid w:val="008A1BB0"/>
    <w:rsid w:val="008B2A86"/>
    <w:rsid w:val="008B659B"/>
    <w:rsid w:val="008C47D0"/>
    <w:rsid w:val="008E2FAA"/>
    <w:rsid w:val="00944545"/>
    <w:rsid w:val="009671EC"/>
    <w:rsid w:val="00975C49"/>
    <w:rsid w:val="009B736A"/>
    <w:rsid w:val="009D0B80"/>
    <w:rsid w:val="00A130A2"/>
    <w:rsid w:val="00A54404"/>
    <w:rsid w:val="00A908CE"/>
    <w:rsid w:val="00AB649C"/>
    <w:rsid w:val="00AC3DEE"/>
    <w:rsid w:val="00AF102E"/>
    <w:rsid w:val="00B13CE9"/>
    <w:rsid w:val="00B20CFC"/>
    <w:rsid w:val="00B50306"/>
    <w:rsid w:val="00B547E0"/>
    <w:rsid w:val="00B55047"/>
    <w:rsid w:val="00B90114"/>
    <w:rsid w:val="00B93CE4"/>
    <w:rsid w:val="00BC2784"/>
    <w:rsid w:val="00BD5A44"/>
    <w:rsid w:val="00BE416E"/>
    <w:rsid w:val="00C13409"/>
    <w:rsid w:val="00C217A9"/>
    <w:rsid w:val="00C42BE8"/>
    <w:rsid w:val="00C71AF1"/>
    <w:rsid w:val="00C8597B"/>
    <w:rsid w:val="00C92CF0"/>
    <w:rsid w:val="00CB2925"/>
    <w:rsid w:val="00D34B6C"/>
    <w:rsid w:val="00D53A27"/>
    <w:rsid w:val="00DA1927"/>
    <w:rsid w:val="00DB2037"/>
    <w:rsid w:val="00DC4BB3"/>
    <w:rsid w:val="00DC7197"/>
    <w:rsid w:val="00DE389C"/>
    <w:rsid w:val="00E14F43"/>
    <w:rsid w:val="00E260EB"/>
    <w:rsid w:val="00E5395F"/>
    <w:rsid w:val="00E64F1F"/>
    <w:rsid w:val="00EC1920"/>
    <w:rsid w:val="00ED5DF0"/>
    <w:rsid w:val="00EF4AA8"/>
    <w:rsid w:val="00EF4F5A"/>
    <w:rsid w:val="00F149D9"/>
    <w:rsid w:val="00FB24F1"/>
    <w:rsid w:val="00FF234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7E0"/>
    <w:pPr>
      <w:spacing w:line="480" w:lineRule="auto"/>
    </w:pPr>
    <w:rPr>
      <w:rFonts w:asciiTheme="majorBidi" w:hAnsiTheme="majorBidi"/>
      <w:sz w:val="24"/>
    </w:rPr>
  </w:style>
  <w:style w:type="paragraph" w:styleId="1">
    <w:name w:val="heading 1"/>
    <w:basedOn w:val="a"/>
    <w:link w:val="1Char"/>
    <w:uiPriority w:val="9"/>
    <w:qFormat/>
    <w:rsid w:val="00B547E0"/>
    <w:pPr>
      <w:spacing w:before="100" w:beforeAutospacing="1" w:after="100" w:afterAutospacing="1" w:line="240" w:lineRule="auto"/>
      <w:outlineLvl w:val="0"/>
    </w:pPr>
    <w:rPr>
      <w:rFonts w:ascii="Times New Roman" w:eastAsia="Times New Roman" w:hAnsi="Times New Roman" w:cs="Times New Roman"/>
      <w:b/>
      <w:bCs/>
      <w:kern w:val="36"/>
      <w:sz w:val="28"/>
      <w:szCs w:val="48"/>
      <w:lang w:eastAsia="fr-FR"/>
    </w:rPr>
  </w:style>
  <w:style w:type="paragraph" w:styleId="2">
    <w:name w:val="heading 2"/>
    <w:basedOn w:val="a"/>
    <w:next w:val="a"/>
    <w:link w:val="2Char"/>
    <w:uiPriority w:val="9"/>
    <w:unhideWhenUsed/>
    <w:qFormat/>
    <w:rsid w:val="00D53A27"/>
    <w:pPr>
      <w:keepNext/>
      <w:keepLines/>
      <w:spacing w:before="40" w:after="0"/>
      <w:outlineLvl w:val="1"/>
    </w:pPr>
    <w:rPr>
      <w:rFonts w:eastAsiaTheme="majorEastAsia" w:cstheme="majorBidi"/>
      <w:b/>
      <w:szCs w:val="26"/>
    </w:rPr>
  </w:style>
  <w:style w:type="paragraph" w:styleId="3">
    <w:name w:val="heading 3"/>
    <w:basedOn w:val="a"/>
    <w:next w:val="a"/>
    <w:link w:val="3Char"/>
    <w:uiPriority w:val="9"/>
    <w:unhideWhenUsed/>
    <w:qFormat/>
    <w:rsid w:val="00A54404"/>
    <w:pPr>
      <w:keepNext/>
      <w:keepLines/>
      <w:spacing w:before="200" w:after="0"/>
      <w:outlineLvl w:val="2"/>
    </w:pPr>
    <w:rPr>
      <w:rFonts w:eastAsiaTheme="majorEastAsia" w:cstheme="majorBidi"/>
      <w:bCs/>
    </w:rPr>
  </w:style>
  <w:style w:type="paragraph" w:styleId="4">
    <w:name w:val="heading 4"/>
    <w:basedOn w:val="a"/>
    <w:next w:val="a"/>
    <w:link w:val="4Char"/>
    <w:uiPriority w:val="9"/>
    <w:semiHidden/>
    <w:unhideWhenUsed/>
    <w:qFormat/>
    <w:rsid w:val="004D5309"/>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B547E0"/>
    <w:rPr>
      <w:rFonts w:ascii="Times New Roman" w:eastAsia="Times New Roman" w:hAnsi="Times New Roman" w:cs="Times New Roman"/>
      <w:b/>
      <w:bCs/>
      <w:kern w:val="36"/>
      <w:sz w:val="28"/>
      <w:szCs w:val="48"/>
      <w:lang w:eastAsia="fr-FR"/>
    </w:rPr>
  </w:style>
  <w:style w:type="character" w:styleId="Hyperlink">
    <w:name w:val="Hyperlink"/>
    <w:basedOn w:val="a0"/>
    <w:uiPriority w:val="99"/>
    <w:unhideWhenUsed/>
    <w:rsid w:val="00AB649C"/>
    <w:rPr>
      <w:color w:val="0000FF"/>
      <w:u w:val="single"/>
    </w:rPr>
  </w:style>
  <w:style w:type="paragraph" w:styleId="a3">
    <w:name w:val="Normal (Web)"/>
    <w:basedOn w:val="a"/>
    <w:uiPriority w:val="99"/>
    <w:unhideWhenUsed/>
    <w:rsid w:val="00AB649C"/>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2Char">
    <w:name w:val="عنوان 2 Char"/>
    <w:basedOn w:val="a0"/>
    <w:link w:val="2"/>
    <w:uiPriority w:val="9"/>
    <w:rsid w:val="00D53A27"/>
    <w:rPr>
      <w:rFonts w:asciiTheme="majorBidi" w:eastAsiaTheme="majorEastAsia" w:hAnsiTheme="majorBidi" w:cstheme="majorBidi"/>
      <w:b/>
      <w:sz w:val="24"/>
      <w:szCs w:val="26"/>
    </w:rPr>
  </w:style>
  <w:style w:type="paragraph" w:styleId="a4">
    <w:name w:val="header"/>
    <w:basedOn w:val="a"/>
    <w:link w:val="Char"/>
    <w:uiPriority w:val="99"/>
    <w:unhideWhenUsed/>
    <w:rsid w:val="00AB649C"/>
    <w:pPr>
      <w:tabs>
        <w:tab w:val="center" w:pos="4153"/>
        <w:tab w:val="right" w:pos="8306"/>
      </w:tabs>
      <w:spacing w:after="0" w:line="240" w:lineRule="auto"/>
    </w:pPr>
  </w:style>
  <w:style w:type="character" w:customStyle="1" w:styleId="Char">
    <w:name w:val="رأس الصفحة Char"/>
    <w:basedOn w:val="a0"/>
    <w:link w:val="a4"/>
    <w:uiPriority w:val="99"/>
    <w:rsid w:val="00AB649C"/>
  </w:style>
  <w:style w:type="paragraph" w:styleId="a5">
    <w:name w:val="footer"/>
    <w:basedOn w:val="a"/>
    <w:link w:val="Char0"/>
    <w:uiPriority w:val="99"/>
    <w:unhideWhenUsed/>
    <w:rsid w:val="00AB649C"/>
    <w:pPr>
      <w:tabs>
        <w:tab w:val="center" w:pos="4153"/>
        <w:tab w:val="right" w:pos="8306"/>
      </w:tabs>
      <w:spacing w:after="0" w:line="240" w:lineRule="auto"/>
    </w:pPr>
  </w:style>
  <w:style w:type="character" w:customStyle="1" w:styleId="Char0">
    <w:name w:val="تذييل الصفحة Char"/>
    <w:basedOn w:val="a0"/>
    <w:link w:val="a5"/>
    <w:uiPriority w:val="99"/>
    <w:rsid w:val="00AB649C"/>
  </w:style>
  <w:style w:type="paragraph" w:styleId="a6">
    <w:name w:val="Balloon Text"/>
    <w:basedOn w:val="a"/>
    <w:link w:val="Char1"/>
    <w:uiPriority w:val="99"/>
    <w:semiHidden/>
    <w:unhideWhenUsed/>
    <w:rsid w:val="00D34B6C"/>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D34B6C"/>
    <w:rPr>
      <w:rFonts w:ascii="Tahoma" w:hAnsi="Tahoma" w:cs="Tahoma"/>
      <w:sz w:val="16"/>
      <w:szCs w:val="16"/>
    </w:rPr>
  </w:style>
  <w:style w:type="paragraph" w:styleId="a7">
    <w:name w:val="List Paragraph"/>
    <w:basedOn w:val="a"/>
    <w:uiPriority w:val="34"/>
    <w:qFormat/>
    <w:rsid w:val="001376A8"/>
    <w:pPr>
      <w:ind w:left="720"/>
      <w:contextualSpacing/>
    </w:pPr>
  </w:style>
  <w:style w:type="paragraph" w:customStyle="1" w:styleId="Default">
    <w:name w:val="Default"/>
    <w:rsid w:val="008239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Char">
    <w:name w:val="عنوان 3 Char"/>
    <w:basedOn w:val="a0"/>
    <w:link w:val="3"/>
    <w:uiPriority w:val="9"/>
    <w:rsid w:val="00A54404"/>
    <w:rPr>
      <w:rFonts w:asciiTheme="majorBidi" w:eastAsiaTheme="majorEastAsia" w:hAnsiTheme="majorBidi" w:cstheme="majorBidi"/>
      <w:bCs/>
      <w:sz w:val="24"/>
    </w:rPr>
  </w:style>
  <w:style w:type="paragraph" w:styleId="a8">
    <w:name w:val="TOC Heading"/>
    <w:basedOn w:val="1"/>
    <w:next w:val="a"/>
    <w:uiPriority w:val="39"/>
    <w:semiHidden/>
    <w:unhideWhenUsed/>
    <w:qFormat/>
    <w:rsid w:val="00413C2C"/>
    <w:pPr>
      <w:keepNext/>
      <w:keepLines/>
      <w:bidi/>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Cs w:val="28"/>
      <w:rtl/>
    </w:rPr>
  </w:style>
  <w:style w:type="paragraph" w:styleId="10">
    <w:name w:val="toc 1"/>
    <w:basedOn w:val="a"/>
    <w:next w:val="a"/>
    <w:autoRedefine/>
    <w:uiPriority w:val="39"/>
    <w:unhideWhenUsed/>
    <w:rsid w:val="00413C2C"/>
    <w:pPr>
      <w:spacing w:after="100"/>
    </w:pPr>
  </w:style>
  <w:style w:type="paragraph" w:styleId="20">
    <w:name w:val="toc 2"/>
    <w:basedOn w:val="a"/>
    <w:next w:val="a"/>
    <w:autoRedefine/>
    <w:uiPriority w:val="39"/>
    <w:unhideWhenUsed/>
    <w:rsid w:val="00413C2C"/>
    <w:pPr>
      <w:spacing w:after="100"/>
      <w:ind w:left="240"/>
    </w:pPr>
  </w:style>
  <w:style w:type="paragraph" w:styleId="30">
    <w:name w:val="toc 3"/>
    <w:basedOn w:val="a"/>
    <w:next w:val="a"/>
    <w:autoRedefine/>
    <w:uiPriority w:val="39"/>
    <w:unhideWhenUsed/>
    <w:rsid w:val="00413C2C"/>
    <w:pPr>
      <w:spacing w:after="100"/>
      <w:ind w:left="480"/>
    </w:pPr>
  </w:style>
  <w:style w:type="character" w:customStyle="1" w:styleId="4Char">
    <w:name w:val="عنوان 4 Char"/>
    <w:basedOn w:val="a0"/>
    <w:link w:val="4"/>
    <w:uiPriority w:val="9"/>
    <w:semiHidden/>
    <w:rsid w:val="004D5309"/>
    <w:rPr>
      <w:rFonts w:asciiTheme="majorHAnsi" w:eastAsiaTheme="majorEastAsia" w:hAnsiTheme="majorHAnsi" w:cstheme="majorBidi"/>
      <w:b/>
      <w:bCs/>
      <w:i/>
      <w:iCs/>
      <w:color w:val="5B9BD5" w:themeColor="accen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7E0"/>
    <w:pPr>
      <w:spacing w:line="480" w:lineRule="auto"/>
    </w:pPr>
    <w:rPr>
      <w:rFonts w:asciiTheme="majorBidi" w:hAnsiTheme="majorBidi"/>
      <w:sz w:val="24"/>
    </w:rPr>
  </w:style>
  <w:style w:type="paragraph" w:styleId="1">
    <w:name w:val="heading 1"/>
    <w:basedOn w:val="a"/>
    <w:link w:val="1Char"/>
    <w:uiPriority w:val="9"/>
    <w:qFormat/>
    <w:rsid w:val="00B547E0"/>
    <w:pPr>
      <w:spacing w:before="100" w:beforeAutospacing="1" w:after="100" w:afterAutospacing="1" w:line="240" w:lineRule="auto"/>
      <w:outlineLvl w:val="0"/>
    </w:pPr>
    <w:rPr>
      <w:rFonts w:ascii="Times New Roman" w:eastAsia="Times New Roman" w:hAnsi="Times New Roman" w:cs="Times New Roman"/>
      <w:b/>
      <w:bCs/>
      <w:kern w:val="36"/>
      <w:sz w:val="28"/>
      <w:szCs w:val="48"/>
      <w:lang w:eastAsia="fr-FR"/>
    </w:rPr>
  </w:style>
  <w:style w:type="paragraph" w:styleId="2">
    <w:name w:val="heading 2"/>
    <w:basedOn w:val="a"/>
    <w:next w:val="a"/>
    <w:link w:val="2Char"/>
    <w:uiPriority w:val="9"/>
    <w:unhideWhenUsed/>
    <w:qFormat/>
    <w:rsid w:val="00D53A27"/>
    <w:pPr>
      <w:keepNext/>
      <w:keepLines/>
      <w:spacing w:before="40" w:after="0"/>
      <w:outlineLvl w:val="1"/>
    </w:pPr>
    <w:rPr>
      <w:rFonts w:eastAsiaTheme="majorEastAsia" w:cstheme="majorBidi"/>
      <w:b/>
      <w:szCs w:val="26"/>
    </w:rPr>
  </w:style>
  <w:style w:type="paragraph" w:styleId="3">
    <w:name w:val="heading 3"/>
    <w:basedOn w:val="a"/>
    <w:next w:val="a"/>
    <w:link w:val="3Char"/>
    <w:uiPriority w:val="9"/>
    <w:unhideWhenUsed/>
    <w:qFormat/>
    <w:rsid w:val="00A54404"/>
    <w:pPr>
      <w:keepNext/>
      <w:keepLines/>
      <w:spacing w:before="200" w:after="0"/>
      <w:outlineLvl w:val="2"/>
    </w:pPr>
    <w:rPr>
      <w:rFonts w:eastAsiaTheme="majorEastAsia" w:cstheme="majorBidi"/>
      <w:bCs/>
    </w:rPr>
  </w:style>
  <w:style w:type="paragraph" w:styleId="4">
    <w:name w:val="heading 4"/>
    <w:basedOn w:val="a"/>
    <w:next w:val="a"/>
    <w:link w:val="4Char"/>
    <w:uiPriority w:val="9"/>
    <w:semiHidden/>
    <w:unhideWhenUsed/>
    <w:qFormat/>
    <w:rsid w:val="004D5309"/>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B547E0"/>
    <w:rPr>
      <w:rFonts w:ascii="Times New Roman" w:eastAsia="Times New Roman" w:hAnsi="Times New Roman" w:cs="Times New Roman"/>
      <w:b/>
      <w:bCs/>
      <w:kern w:val="36"/>
      <w:sz w:val="28"/>
      <w:szCs w:val="48"/>
      <w:lang w:eastAsia="fr-FR"/>
    </w:rPr>
  </w:style>
  <w:style w:type="character" w:styleId="Hyperlink">
    <w:name w:val="Hyperlink"/>
    <w:basedOn w:val="a0"/>
    <w:uiPriority w:val="99"/>
    <w:unhideWhenUsed/>
    <w:rsid w:val="00AB649C"/>
    <w:rPr>
      <w:color w:val="0000FF"/>
      <w:u w:val="single"/>
    </w:rPr>
  </w:style>
  <w:style w:type="paragraph" w:styleId="a3">
    <w:name w:val="Normal (Web)"/>
    <w:basedOn w:val="a"/>
    <w:uiPriority w:val="99"/>
    <w:unhideWhenUsed/>
    <w:rsid w:val="00AB649C"/>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2Char">
    <w:name w:val="عنوان 2 Char"/>
    <w:basedOn w:val="a0"/>
    <w:link w:val="2"/>
    <w:uiPriority w:val="9"/>
    <w:rsid w:val="00D53A27"/>
    <w:rPr>
      <w:rFonts w:asciiTheme="majorBidi" w:eastAsiaTheme="majorEastAsia" w:hAnsiTheme="majorBidi" w:cstheme="majorBidi"/>
      <w:b/>
      <w:sz w:val="24"/>
      <w:szCs w:val="26"/>
    </w:rPr>
  </w:style>
  <w:style w:type="paragraph" w:styleId="a4">
    <w:name w:val="header"/>
    <w:basedOn w:val="a"/>
    <w:link w:val="Char"/>
    <w:uiPriority w:val="99"/>
    <w:unhideWhenUsed/>
    <w:rsid w:val="00AB649C"/>
    <w:pPr>
      <w:tabs>
        <w:tab w:val="center" w:pos="4153"/>
        <w:tab w:val="right" w:pos="8306"/>
      </w:tabs>
      <w:spacing w:after="0" w:line="240" w:lineRule="auto"/>
    </w:pPr>
  </w:style>
  <w:style w:type="character" w:customStyle="1" w:styleId="Char">
    <w:name w:val="رأس الصفحة Char"/>
    <w:basedOn w:val="a0"/>
    <w:link w:val="a4"/>
    <w:uiPriority w:val="99"/>
    <w:rsid w:val="00AB649C"/>
  </w:style>
  <w:style w:type="paragraph" w:styleId="a5">
    <w:name w:val="footer"/>
    <w:basedOn w:val="a"/>
    <w:link w:val="Char0"/>
    <w:uiPriority w:val="99"/>
    <w:unhideWhenUsed/>
    <w:rsid w:val="00AB649C"/>
    <w:pPr>
      <w:tabs>
        <w:tab w:val="center" w:pos="4153"/>
        <w:tab w:val="right" w:pos="8306"/>
      </w:tabs>
      <w:spacing w:after="0" w:line="240" w:lineRule="auto"/>
    </w:pPr>
  </w:style>
  <w:style w:type="character" w:customStyle="1" w:styleId="Char0">
    <w:name w:val="تذييل الصفحة Char"/>
    <w:basedOn w:val="a0"/>
    <w:link w:val="a5"/>
    <w:uiPriority w:val="99"/>
    <w:rsid w:val="00AB649C"/>
  </w:style>
  <w:style w:type="paragraph" w:styleId="a6">
    <w:name w:val="Balloon Text"/>
    <w:basedOn w:val="a"/>
    <w:link w:val="Char1"/>
    <w:uiPriority w:val="99"/>
    <w:semiHidden/>
    <w:unhideWhenUsed/>
    <w:rsid w:val="00D34B6C"/>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D34B6C"/>
    <w:rPr>
      <w:rFonts w:ascii="Tahoma" w:hAnsi="Tahoma" w:cs="Tahoma"/>
      <w:sz w:val="16"/>
      <w:szCs w:val="16"/>
    </w:rPr>
  </w:style>
  <w:style w:type="paragraph" w:styleId="a7">
    <w:name w:val="List Paragraph"/>
    <w:basedOn w:val="a"/>
    <w:uiPriority w:val="34"/>
    <w:qFormat/>
    <w:rsid w:val="001376A8"/>
    <w:pPr>
      <w:ind w:left="720"/>
      <w:contextualSpacing/>
    </w:pPr>
  </w:style>
  <w:style w:type="paragraph" w:customStyle="1" w:styleId="Default">
    <w:name w:val="Default"/>
    <w:rsid w:val="008239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Char">
    <w:name w:val="عنوان 3 Char"/>
    <w:basedOn w:val="a0"/>
    <w:link w:val="3"/>
    <w:uiPriority w:val="9"/>
    <w:rsid w:val="00A54404"/>
    <w:rPr>
      <w:rFonts w:asciiTheme="majorBidi" w:eastAsiaTheme="majorEastAsia" w:hAnsiTheme="majorBidi" w:cstheme="majorBidi"/>
      <w:bCs/>
      <w:sz w:val="24"/>
    </w:rPr>
  </w:style>
  <w:style w:type="paragraph" w:styleId="a8">
    <w:name w:val="TOC Heading"/>
    <w:basedOn w:val="1"/>
    <w:next w:val="a"/>
    <w:uiPriority w:val="39"/>
    <w:semiHidden/>
    <w:unhideWhenUsed/>
    <w:qFormat/>
    <w:rsid w:val="00413C2C"/>
    <w:pPr>
      <w:keepNext/>
      <w:keepLines/>
      <w:bidi/>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Cs w:val="28"/>
      <w:rtl/>
    </w:rPr>
  </w:style>
  <w:style w:type="paragraph" w:styleId="10">
    <w:name w:val="toc 1"/>
    <w:basedOn w:val="a"/>
    <w:next w:val="a"/>
    <w:autoRedefine/>
    <w:uiPriority w:val="39"/>
    <w:unhideWhenUsed/>
    <w:rsid w:val="00413C2C"/>
    <w:pPr>
      <w:spacing w:after="100"/>
    </w:pPr>
  </w:style>
  <w:style w:type="paragraph" w:styleId="20">
    <w:name w:val="toc 2"/>
    <w:basedOn w:val="a"/>
    <w:next w:val="a"/>
    <w:autoRedefine/>
    <w:uiPriority w:val="39"/>
    <w:unhideWhenUsed/>
    <w:rsid w:val="00413C2C"/>
    <w:pPr>
      <w:spacing w:after="100"/>
      <w:ind w:left="240"/>
    </w:pPr>
  </w:style>
  <w:style w:type="paragraph" w:styleId="30">
    <w:name w:val="toc 3"/>
    <w:basedOn w:val="a"/>
    <w:next w:val="a"/>
    <w:autoRedefine/>
    <w:uiPriority w:val="39"/>
    <w:unhideWhenUsed/>
    <w:rsid w:val="00413C2C"/>
    <w:pPr>
      <w:spacing w:after="100"/>
      <w:ind w:left="480"/>
    </w:pPr>
  </w:style>
  <w:style w:type="character" w:customStyle="1" w:styleId="4Char">
    <w:name w:val="عنوان 4 Char"/>
    <w:basedOn w:val="a0"/>
    <w:link w:val="4"/>
    <w:uiPriority w:val="9"/>
    <w:semiHidden/>
    <w:rsid w:val="004D5309"/>
    <w:rPr>
      <w:rFonts w:asciiTheme="majorHAnsi" w:eastAsiaTheme="majorEastAsia" w:hAnsiTheme="majorHAnsi" w:cstheme="majorBidi"/>
      <w:b/>
      <w:bCs/>
      <w:i/>
      <w:iCs/>
      <w:color w:val="5B9BD5"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35323">
      <w:bodyDiv w:val="1"/>
      <w:marLeft w:val="0"/>
      <w:marRight w:val="0"/>
      <w:marTop w:val="0"/>
      <w:marBottom w:val="0"/>
      <w:divBdr>
        <w:top w:val="none" w:sz="0" w:space="0" w:color="auto"/>
        <w:left w:val="none" w:sz="0" w:space="0" w:color="auto"/>
        <w:bottom w:val="none" w:sz="0" w:space="0" w:color="auto"/>
        <w:right w:val="none" w:sz="0" w:space="0" w:color="auto"/>
      </w:divBdr>
    </w:div>
    <w:div w:id="564337591">
      <w:bodyDiv w:val="1"/>
      <w:marLeft w:val="0"/>
      <w:marRight w:val="0"/>
      <w:marTop w:val="0"/>
      <w:marBottom w:val="0"/>
      <w:divBdr>
        <w:top w:val="none" w:sz="0" w:space="0" w:color="auto"/>
        <w:left w:val="none" w:sz="0" w:space="0" w:color="auto"/>
        <w:bottom w:val="none" w:sz="0" w:space="0" w:color="auto"/>
        <w:right w:val="none" w:sz="0" w:space="0" w:color="auto"/>
      </w:divBdr>
      <w:divsChild>
        <w:div w:id="675572471">
          <w:marLeft w:val="0"/>
          <w:marRight w:val="0"/>
          <w:marTop w:val="0"/>
          <w:marBottom w:val="0"/>
          <w:divBdr>
            <w:top w:val="none" w:sz="0" w:space="0" w:color="auto"/>
            <w:left w:val="none" w:sz="0" w:space="0" w:color="auto"/>
            <w:bottom w:val="none" w:sz="0" w:space="0" w:color="auto"/>
            <w:right w:val="none" w:sz="0" w:space="0" w:color="auto"/>
          </w:divBdr>
        </w:div>
      </w:divsChild>
    </w:div>
    <w:div w:id="649285141">
      <w:bodyDiv w:val="1"/>
      <w:marLeft w:val="0"/>
      <w:marRight w:val="0"/>
      <w:marTop w:val="0"/>
      <w:marBottom w:val="0"/>
      <w:divBdr>
        <w:top w:val="none" w:sz="0" w:space="0" w:color="auto"/>
        <w:left w:val="none" w:sz="0" w:space="0" w:color="auto"/>
        <w:bottom w:val="none" w:sz="0" w:space="0" w:color="auto"/>
        <w:right w:val="none" w:sz="0" w:space="0" w:color="auto"/>
      </w:divBdr>
      <w:divsChild>
        <w:div w:id="1452673129">
          <w:marLeft w:val="0"/>
          <w:marRight w:val="0"/>
          <w:marTop w:val="0"/>
          <w:marBottom w:val="0"/>
          <w:divBdr>
            <w:top w:val="none" w:sz="0" w:space="0" w:color="auto"/>
            <w:left w:val="none" w:sz="0" w:space="0" w:color="auto"/>
            <w:bottom w:val="none" w:sz="0" w:space="0" w:color="auto"/>
            <w:right w:val="none" w:sz="0" w:space="0" w:color="auto"/>
          </w:divBdr>
        </w:div>
      </w:divsChild>
    </w:div>
    <w:div w:id="1007100385">
      <w:bodyDiv w:val="1"/>
      <w:marLeft w:val="0"/>
      <w:marRight w:val="0"/>
      <w:marTop w:val="0"/>
      <w:marBottom w:val="0"/>
      <w:divBdr>
        <w:top w:val="none" w:sz="0" w:space="0" w:color="auto"/>
        <w:left w:val="none" w:sz="0" w:space="0" w:color="auto"/>
        <w:bottom w:val="none" w:sz="0" w:space="0" w:color="auto"/>
        <w:right w:val="none" w:sz="0" w:space="0" w:color="auto"/>
      </w:divBdr>
      <w:divsChild>
        <w:div w:id="769815945">
          <w:marLeft w:val="547"/>
          <w:marRight w:val="0"/>
          <w:marTop w:val="200"/>
          <w:marBottom w:val="0"/>
          <w:divBdr>
            <w:top w:val="none" w:sz="0" w:space="0" w:color="auto"/>
            <w:left w:val="none" w:sz="0" w:space="0" w:color="auto"/>
            <w:bottom w:val="none" w:sz="0" w:space="0" w:color="auto"/>
            <w:right w:val="none" w:sz="0" w:space="0" w:color="auto"/>
          </w:divBdr>
        </w:div>
        <w:div w:id="506214978">
          <w:marLeft w:val="547"/>
          <w:marRight w:val="0"/>
          <w:marTop w:val="200"/>
          <w:marBottom w:val="0"/>
          <w:divBdr>
            <w:top w:val="none" w:sz="0" w:space="0" w:color="auto"/>
            <w:left w:val="none" w:sz="0" w:space="0" w:color="auto"/>
            <w:bottom w:val="none" w:sz="0" w:space="0" w:color="auto"/>
            <w:right w:val="none" w:sz="0" w:space="0" w:color="auto"/>
          </w:divBdr>
        </w:div>
        <w:div w:id="1040740318">
          <w:marLeft w:val="547"/>
          <w:marRight w:val="0"/>
          <w:marTop w:val="200"/>
          <w:marBottom w:val="0"/>
          <w:divBdr>
            <w:top w:val="none" w:sz="0" w:space="0" w:color="auto"/>
            <w:left w:val="none" w:sz="0" w:space="0" w:color="auto"/>
            <w:bottom w:val="none" w:sz="0" w:space="0" w:color="auto"/>
            <w:right w:val="none" w:sz="0" w:space="0" w:color="auto"/>
          </w:divBdr>
        </w:div>
      </w:divsChild>
    </w:div>
    <w:div w:id="1122455922">
      <w:bodyDiv w:val="1"/>
      <w:marLeft w:val="0"/>
      <w:marRight w:val="0"/>
      <w:marTop w:val="0"/>
      <w:marBottom w:val="0"/>
      <w:divBdr>
        <w:top w:val="none" w:sz="0" w:space="0" w:color="auto"/>
        <w:left w:val="none" w:sz="0" w:space="0" w:color="auto"/>
        <w:bottom w:val="none" w:sz="0" w:space="0" w:color="auto"/>
        <w:right w:val="none" w:sz="0" w:space="0" w:color="auto"/>
      </w:divBdr>
      <w:divsChild>
        <w:div w:id="1530875224">
          <w:marLeft w:val="0"/>
          <w:marRight w:val="0"/>
          <w:marTop w:val="0"/>
          <w:marBottom w:val="0"/>
          <w:divBdr>
            <w:top w:val="none" w:sz="0" w:space="0" w:color="auto"/>
            <w:left w:val="none" w:sz="0" w:space="0" w:color="auto"/>
            <w:bottom w:val="none" w:sz="0" w:space="0" w:color="auto"/>
            <w:right w:val="none" w:sz="0" w:space="0" w:color="auto"/>
          </w:divBdr>
        </w:div>
      </w:divsChild>
    </w:div>
    <w:div w:id="1280529139">
      <w:bodyDiv w:val="1"/>
      <w:marLeft w:val="0"/>
      <w:marRight w:val="0"/>
      <w:marTop w:val="0"/>
      <w:marBottom w:val="0"/>
      <w:divBdr>
        <w:top w:val="none" w:sz="0" w:space="0" w:color="auto"/>
        <w:left w:val="none" w:sz="0" w:space="0" w:color="auto"/>
        <w:bottom w:val="none" w:sz="0" w:space="0" w:color="auto"/>
        <w:right w:val="none" w:sz="0" w:space="0" w:color="auto"/>
      </w:divBdr>
    </w:div>
    <w:div w:id="1359701101">
      <w:bodyDiv w:val="1"/>
      <w:marLeft w:val="0"/>
      <w:marRight w:val="0"/>
      <w:marTop w:val="0"/>
      <w:marBottom w:val="0"/>
      <w:divBdr>
        <w:top w:val="none" w:sz="0" w:space="0" w:color="auto"/>
        <w:left w:val="none" w:sz="0" w:space="0" w:color="auto"/>
        <w:bottom w:val="none" w:sz="0" w:space="0" w:color="auto"/>
        <w:right w:val="none" w:sz="0" w:space="0" w:color="auto"/>
      </w:divBdr>
    </w:div>
    <w:div w:id="1381634632">
      <w:bodyDiv w:val="1"/>
      <w:marLeft w:val="0"/>
      <w:marRight w:val="0"/>
      <w:marTop w:val="0"/>
      <w:marBottom w:val="0"/>
      <w:divBdr>
        <w:top w:val="none" w:sz="0" w:space="0" w:color="auto"/>
        <w:left w:val="none" w:sz="0" w:space="0" w:color="auto"/>
        <w:bottom w:val="none" w:sz="0" w:space="0" w:color="auto"/>
        <w:right w:val="none" w:sz="0" w:space="0" w:color="auto"/>
      </w:divBdr>
      <w:divsChild>
        <w:div w:id="1433017121">
          <w:marLeft w:val="0"/>
          <w:marRight w:val="0"/>
          <w:marTop w:val="0"/>
          <w:marBottom w:val="0"/>
          <w:divBdr>
            <w:top w:val="none" w:sz="0" w:space="0" w:color="auto"/>
            <w:left w:val="none" w:sz="0" w:space="0" w:color="auto"/>
            <w:bottom w:val="none" w:sz="0" w:space="0" w:color="auto"/>
            <w:right w:val="none" w:sz="0" w:space="0" w:color="auto"/>
          </w:divBdr>
        </w:div>
      </w:divsChild>
    </w:div>
    <w:div w:id="1477064704">
      <w:bodyDiv w:val="1"/>
      <w:marLeft w:val="0"/>
      <w:marRight w:val="0"/>
      <w:marTop w:val="0"/>
      <w:marBottom w:val="0"/>
      <w:divBdr>
        <w:top w:val="none" w:sz="0" w:space="0" w:color="auto"/>
        <w:left w:val="none" w:sz="0" w:space="0" w:color="auto"/>
        <w:bottom w:val="none" w:sz="0" w:space="0" w:color="auto"/>
        <w:right w:val="none" w:sz="0" w:space="0" w:color="auto"/>
      </w:divBdr>
      <w:divsChild>
        <w:div w:id="1970893941">
          <w:marLeft w:val="0"/>
          <w:marRight w:val="0"/>
          <w:marTop w:val="0"/>
          <w:marBottom w:val="0"/>
          <w:divBdr>
            <w:top w:val="none" w:sz="0" w:space="0" w:color="auto"/>
            <w:left w:val="none" w:sz="0" w:space="0" w:color="auto"/>
            <w:bottom w:val="none" w:sz="0" w:space="0" w:color="auto"/>
            <w:right w:val="none" w:sz="0" w:space="0" w:color="auto"/>
          </w:divBdr>
        </w:div>
      </w:divsChild>
    </w:div>
    <w:div w:id="1723096835">
      <w:bodyDiv w:val="1"/>
      <w:marLeft w:val="0"/>
      <w:marRight w:val="0"/>
      <w:marTop w:val="0"/>
      <w:marBottom w:val="0"/>
      <w:divBdr>
        <w:top w:val="none" w:sz="0" w:space="0" w:color="auto"/>
        <w:left w:val="none" w:sz="0" w:space="0" w:color="auto"/>
        <w:bottom w:val="none" w:sz="0" w:space="0" w:color="auto"/>
        <w:right w:val="none" w:sz="0" w:space="0" w:color="auto"/>
      </w:divBdr>
      <w:divsChild>
        <w:div w:id="1604799643">
          <w:marLeft w:val="0"/>
          <w:marRight w:val="0"/>
          <w:marTop w:val="0"/>
          <w:marBottom w:val="0"/>
          <w:divBdr>
            <w:top w:val="none" w:sz="0" w:space="0" w:color="auto"/>
            <w:left w:val="none" w:sz="0" w:space="0" w:color="auto"/>
            <w:bottom w:val="none" w:sz="0" w:space="0" w:color="auto"/>
            <w:right w:val="none" w:sz="0" w:space="0" w:color="auto"/>
          </w:divBdr>
        </w:div>
      </w:divsChild>
    </w:div>
    <w:div w:id="1763526369">
      <w:bodyDiv w:val="1"/>
      <w:marLeft w:val="0"/>
      <w:marRight w:val="0"/>
      <w:marTop w:val="0"/>
      <w:marBottom w:val="0"/>
      <w:divBdr>
        <w:top w:val="none" w:sz="0" w:space="0" w:color="auto"/>
        <w:left w:val="none" w:sz="0" w:space="0" w:color="auto"/>
        <w:bottom w:val="none" w:sz="0" w:space="0" w:color="auto"/>
        <w:right w:val="none" w:sz="0" w:space="0" w:color="auto"/>
      </w:divBdr>
      <w:divsChild>
        <w:div w:id="2070031262">
          <w:marLeft w:val="0"/>
          <w:marRight w:val="0"/>
          <w:marTop w:val="0"/>
          <w:marBottom w:val="0"/>
          <w:divBdr>
            <w:top w:val="none" w:sz="0" w:space="0" w:color="auto"/>
            <w:left w:val="none" w:sz="0" w:space="0" w:color="auto"/>
            <w:bottom w:val="none" w:sz="0" w:space="0" w:color="auto"/>
            <w:right w:val="none" w:sz="0" w:space="0" w:color="auto"/>
          </w:divBdr>
        </w:div>
      </w:divsChild>
    </w:div>
    <w:div w:id="1772508962">
      <w:bodyDiv w:val="1"/>
      <w:marLeft w:val="0"/>
      <w:marRight w:val="0"/>
      <w:marTop w:val="0"/>
      <w:marBottom w:val="0"/>
      <w:divBdr>
        <w:top w:val="none" w:sz="0" w:space="0" w:color="auto"/>
        <w:left w:val="none" w:sz="0" w:space="0" w:color="auto"/>
        <w:bottom w:val="none" w:sz="0" w:space="0" w:color="auto"/>
        <w:right w:val="none" w:sz="0" w:space="0" w:color="auto"/>
      </w:divBdr>
      <w:divsChild>
        <w:div w:id="136724911">
          <w:marLeft w:val="0"/>
          <w:marRight w:val="0"/>
          <w:marTop w:val="0"/>
          <w:marBottom w:val="0"/>
          <w:divBdr>
            <w:top w:val="none" w:sz="0" w:space="0" w:color="auto"/>
            <w:left w:val="none" w:sz="0" w:space="0" w:color="auto"/>
            <w:bottom w:val="none" w:sz="0" w:space="0" w:color="auto"/>
            <w:right w:val="none" w:sz="0" w:space="0" w:color="auto"/>
          </w:divBdr>
        </w:div>
      </w:divsChild>
    </w:div>
    <w:div w:id="1824664259">
      <w:bodyDiv w:val="1"/>
      <w:marLeft w:val="0"/>
      <w:marRight w:val="0"/>
      <w:marTop w:val="0"/>
      <w:marBottom w:val="0"/>
      <w:divBdr>
        <w:top w:val="none" w:sz="0" w:space="0" w:color="auto"/>
        <w:left w:val="none" w:sz="0" w:space="0" w:color="auto"/>
        <w:bottom w:val="none" w:sz="0" w:space="0" w:color="auto"/>
        <w:right w:val="none" w:sz="0" w:space="0" w:color="auto"/>
      </w:divBdr>
    </w:div>
    <w:div w:id="1873491709">
      <w:bodyDiv w:val="1"/>
      <w:marLeft w:val="0"/>
      <w:marRight w:val="0"/>
      <w:marTop w:val="0"/>
      <w:marBottom w:val="0"/>
      <w:divBdr>
        <w:top w:val="none" w:sz="0" w:space="0" w:color="auto"/>
        <w:left w:val="none" w:sz="0" w:space="0" w:color="auto"/>
        <w:bottom w:val="none" w:sz="0" w:space="0" w:color="auto"/>
        <w:right w:val="none" w:sz="0" w:space="0" w:color="auto"/>
      </w:divBdr>
      <w:divsChild>
        <w:div w:id="913274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CB73C-F982-4196-80B5-38AB03D9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2643</Words>
  <Characters>14541</Characters>
  <Application>Microsoft Office Word</Application>
  <DocSecurity>0</DocSecurity>
  <Lines>121</Lines>
  <Paragraphs>34</Paragraphs>
  <ScaleCrop>false</ScaleCrop>
  <HeadingPairs>
    <vt:vector size="6" baseType="variant">
      <vt:variant>
        <vt:lpstr>العنوان</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HADJAB Ali</dc:creator>
  <cp:lastModifiedBy>SARA</cp:lastModifiedBy>
  <cp:revision>13</cp:revision>
  <cp:lastPrinted>2016-05-24T09:13:00Z</cp:lastPrinted>
  <dcterms:created xsi:type="dcterms:W3CDTF">2016-05-21T01:36:00Z</dcterms:created>
  <dcterms:modified xsi:type="dcterms:W3CDTF">2016-06-05T14:17:00Z</dcterms:modified>
</cp:coreProperties>
</file>